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EC" w:rsidRPr="004F22AC" w:rsidRDefault="0088683C" w:rsidP="0088683C">
      <w:pPr>
        <w:pStyle w:val="Heading4"/>
        <w:numPr>
          <w:ilvl w:val="0"/>
          <w:numId w:val="0"/>
        </w:numPr>
        <w:tabs>
          <w:tab w:val="left" w:pos="708"/>
        </w:tabs>
        <w:rPr>
          <w:bCs/>
          <w:sz w:val="24"/>
          <w:szCs w:val="24"/>
        </w:rPr>
      </w:pPr>
      <w:r w:rsidRPr="004F22AC">
        <w:rPr>
          <w:bCs/>
          <w:sz w:val="24"/>
          <w:szCs w:val="24"/>
        </w:rPr>
        <w:t xml:space="preserve">Preču piegādes </w:t>
      </w:r>
    </w:p>
    <w:p w:rsidR="00FE51FC" w:rsidRPr="00F21E9F" w:rsidRDefault="0088683C" w:rsidP="00AE2DEC">
      <w:pPr>
        <w:pStyle w:val="Heading4"/>
        <w:numPr>
          <w:ilvl w:val="0"/>
          <w:numId w:val="0"/>
        </w:numPr>
        <w:tabs>
          <w:tab w:val="left" w:pos="708"/>
        </w:tabs>
        <w:spacing w:after="120"/>
        <w:rPr>
          <w:sz w:val="24"/>
          <w:szCs w:val="24"/>
        </w:rPr>
      </w:pPr>
      <w:r w:rsidRPr="004F22AC">
        <w:rPr>
          <w:bCs/>
          <w:sz w:val="24"/>
          <w:szCs w:val="24"/>
        </w:rPr>
        <w:t>LĪGUMS</w:t>
      </w:r>
      <w:r w:rsidR="00F21E9F">
        <w:rPr>
          <w:bCs/>
          <w:sz w:val="24"/>
          <w:szCs w:val="24"/>
        </w:rPr>
        <w:t xml:space="preserve"> </w:t>
      </w:r>
    </w:p>
    <w:tbl>
      <w:tblPr>
        <w:tblW w:w="0" w:type="auto"/>
        <w:jc w:val="center"/>
        <w:tblInd w:w="-944" w:type="dxa"/>
        <w:tblLook w:val="0000" w:firstRow="0" w:lastRow="0" w:firstColumn="0" w:lastColumn="0" w:noHBand="0" w:noVBand="0"/>
      </w:tblPr>
      <w:tblGrid>
        <w:gridCol w:w="5208"/>
        <w:gridCol w:w="4847"/>
      </w:tblGrid>
      <w:tr w:rsidR="00FE51FC" w:rsidRPr="004F22AC">
        <w:trPr>
          <w:jc w:val="center"/>
        </w:trPr>
        <w:tc>
          <w:tcPr>
            <w:tcW w:w="5208" w:type="dxa"/>
            <w:shd w:val="clear" w:color="auto" w:fill="auto"/>
          </w:tcPr>
          <w:p w:rsidR="00FE51FC" w:rsidRPr="003D16DD" w:rsidRDefault="00FE51FC" w:rsidP="00AE2DEC">
            <w:pPr>
              <w:pStyle w:val="Heading3"/>
              <w:numPr>
                <w:ilvl w:val="0"/>
                <w:numId w:val="0"/>
              </w:numPr>
              <w:tabs>
                <w:tab w:val="left" w:pos="708"/>
              </w:tabs>
              <w:jc w:val="left"/>
              <w:rPr>
                <w:b w:val="0"/>
                <w:sz w:val="24"/>
                <w:szCs w:val="24"/>
              </w:rPr>
            </w:pPr>
            <w:r w:rsidRPr="003D16DD">
              <w:rPr>
                <w:b w:val="0"/>
                <w:sz w:val="24"/>
                <w:szCs w:val="24"/>
              </w:rPr>
              <w:t xml:space="preserve">Maltas pagasta pārvaldes  </w:t>
            </w:r>
          </w:p>
          <w:p w:rsidR="00FE51FC" w:rsidRPr="003D16DD" w:rsidRDefault="00FE51FC" w:rsidP="00AE2DEC">
            <w:pPr>
              <w:pStyle w:val="Heading3"/>
              <w:numPr>
                <w:ilvl w:val="0"/>
                <w:numId w:val="0"/>
              </w:numPr>
              <w:tabs>
                <w:tab w:val="left" w:pos="708"/>
              </w:tabs>
              <w:jc w:val="left"/>
              <w:rPr>
                <w:b w:val="0"/>
                <w:sz w:val="24"/>
                <w:szCs w:val="24"/>
              </w:rPr>
            </w:pPr>
            <w:bookmarkStart w:id="0" w:name="_Toc41120437"/>
            <w:bookmarkStart w:id="1" w:name="_Toc42397772"/>
            <w:bookmarkStart w:id="2" w:name="_Toc42402013"/>
            <w:r w:rsidRPr="003D16DD">
              <w:rPr>
                <w:b w:val="0"/>
                <w:sz w:val="24"/>
                <w:szCs w:val="24"/>
              </w:rPr>
              <w:t xml:space="preserve">līgumu uzskaites  Nr. </w:t>
            </w:r>
            <w:r w:rsidR="006E3EB1">
              <w:rPr>
                <w:b w:val="0"/>
                <w:sz w:val="24"/>
                <w:szCs w:val="24"/>
              </w:rPr>
              <w:t>6.3</w:t>
            </w:r>
            <w:r w:rsidRPr="003D16DD">
              <w:rPr>
                <w:b w:val="0"/>
                <w:sz w:val="24"/>
                <w:szCs w:val="24"/>
              </w:rPr>
              <w:t xml:space="preserve"> /</w:t>
            </w:r>
            <w:bookmarkEnd w:id="0"/>
            <w:bookmarkEnd w:id="1"/>
            <w:bookmarkEnd w:id="2"/>
            <w:r w:rsidR="006E3EB1">
              <w:rPr>
                <w:b w:val="0"/>
                <w:sz w:val="24"/>
                <w:szCs w:val="24"/>
              </w:rPr>
              <w:t>10</w:t>
            </w:r>
          </w:p>
          <w:p w:rsidR="00FE51FC" w:rsidRPr="004F22AC" w:rsidRDefault="00FE51FC" w:rsidP="00AE2DEC">
            <w:pPr>
              <w:rPr>
                <w:sz w:val="24"/>
                <w:szCs w:val="24"/>
              </w:rPr>
            </w:pPr>
          </w:p>
        </w:tc>
        <w:tc>
          <w:tcPr>
            <w:tcW w:w="4847" w:type="dxa"/>
            <w:shd w:val="clear" w:color="auto" w:fill="auto"/>
          </w:tcPr>
          <w:p w:rsidR="00FE51FC" w:rsidRPr="004F22AC" w:rsidRDefault="00FE51FC" w:rsidP="00AE2DEC">
            <w:pPr>
              <w:jc w:val="right"/>
              <w:rPr>
                <w:sz w:val="24"/>
                <w:szCs w:val="24"/>
              </w:rPr>
            </w:pPr>
            <w:r w:rsidRPr="004F22AC">
              <w:rPr>
                <w:sz w:val="24"/>
                <w:szCs w:val="24"/>
              </w:rPr>
              <w:t>____________________________</w:t>
            </w:r>
          </w:p>
          <w:p w:rsidR="00FE51FC" w:rsidRPr="003D16DD" w:rsidRDefault="00FE51FC" w:rsidP="00AE2DEC">
            <w:pPr>
              <w:pStyle w:val="Heading3"/>
              <w:numPr>
                <w:ilvl w:val="0"/>
                <w:numId w:val="0"/>
              </w:numPr>
              <w:tabs>
                <w:tab w:val="left" w:pos="708"/>
              </w:tabs>
              <w:jc w:val="right"/>
              <w:rPr>
                <w:b w:val="0"/>
                <w:sz w:val="24"/>
                <w:szCs w:val="24"/>
              </w:rPr>
            </w:pPr>
            <w:bookmarkStart w:id="3" w:name="_Toc41120438"/>
            <w:bookmarkStart w:id="4" w:name="_Toc42397773"/>
            <w:bookmarkStart w:id="5" w:name="_Toc42402014"/>
            <w:r w:rsidRPr="003D16DD">
              <w:rPr>
                <w:b w:val="0"/>
                <w:sz w:val="24"/>
                <w:szCs w:val="24"/>
              </w:rPr>
              <w:t>līgumu uzskaites Nr. ___________</w:t>
            </w:r>
            <w:bookmarkEnd w:id="3"/>
            <w:bookmarkEnd w:id="4"/>
            <w:bookmarkEnd w:id="5"/>
            <w:r w:rsidRPr="003D16DD">
              <w:rPr>
                <w:b w:val="0"/>
                <w:sz w:val="24"/>
                <w:szCs w:val="24"/>
              </w:rPr>
              <w:t xml:space="preserve">  </w:t>
            </w:r>
          </w:p>
        </w:tc>
      </w:tr>
    </w:tbl>
    <w:p w:rsidR="00C1227A" w:rsidRPr="00C1227A" w:rsidRDefault="00C1227A" w:rsidP="00C1227A">
      <w:pPr>
        <w:pStyle w:val="Heading4"/>
        <w:numPr>
          <w:ilvl w:val="0"/>
          <w:numId w:val="0"/>
        </w:numPr>
        <w:tabs>
          <w:tab w:val="left" w:pos="708"/>
        </w:tabs>
        <w:jc w:val="left"/>
        <w:rPr>
          <w:b w:val="0"/>
          <w:sz w:val="24"/>
          <w:szCs w:val="24"/>
        </w:rPr>
      </w:pPr>
      <w:r w:rsidRPr="00C1227A">
        <w:rPr>
          <w:b w:val="0"/>
          <w:sz w:val="24"/>
          <w:szCs w:val="24"/>
        </w:rPr>
        <w:t xml:space="preserve">Rēzeknes novada </w:t>
      </w:r>
      <w:r w:rsidR="0088683C" w:rsidRPr="00C1227A">
        <w:rPr>
          <w:b w:val="0"/>
          <w:sz w:val="24"/>
          <w:szCs w:val="24"/>
        </w:rPr>
        <w:t>Mal</w:t>
      </w:r>
      <w:r w:rsidR="00572E0E" w:rsidRPr="00C1227A">
        <w:rPr>
          <w:b w:val="0"/>
          <w:sz w:val="24"/>
          <w:szCs w:val="24"/>
        </w:rPr>
        <w:t>tā,</w:t>
      </w:r>
      <w:r w:rsidR="00572E0E" w:rsidRPr="00C1227A">
        <w:rPr>
          <w:b w:val="0"/>
          <w:sz w:val="24"/>
          <w:szCs w:val="24"/>
        </w:rPr>
        <w:tab/>
      </w:r>
      <w:r w:rsidR="00572E0E" w:rsidRPr="00C1227A">
        <w:rPr>
          <w:b w:val="0"/>
          <w:sz w:val="24"/>
          <w:szCs w:val="24"/>
        </w:rPr>
        <w:tab/>
      </w:r>
      <w:r w:rsidR="00572E0E" w:rsidRPr="00C1227A">
        <w:rPr>
          <w:b w:val="0"/>
          <w:sz w:val="24"/>
          <w:szCs w:val="24"/>
        </w:rPr>
        <w:tab/>
      </w:r>
      <w:r w:rsidRPr="00C1227A">
        <w:rPr>
          <w:b w:val="0"/>
          <w:sz w:val="24"/>
          <w:szCs w:val="24"/>
        </w:rPr>
        <w:t xml:space="preserve">                                               201</w:t>
      </w:r>
      <w:r w:rsidR="0003700D">
        <w:rPr>
          <w:b w:val="0"/>
          <w:sz w:val="24"/>
          <w:szCs w:val="24"/>
        </w:rPr>
        <w:t>7</w:t>
      </w:r>
      <w:r w:rsidRPr="0026022A">
        <w:rPr>
          <w:b w:val="0"/>
          <w:sz w:val="24"/>
          <w:szCs w:val="24"/>
        </w:rPr>
        <w:t xml:space="preserve">.gada  </w:t>
      </w:r>
      <w:r w:rsidR="005B62C8" w:rsidRPr="0026022A">
        <w:rPr>
          <w:b w:val="0"/>
          <w:sz w:val="24"/>
          <w:szCs w:val="24"/>
        </w:rPr>
        <w:t>12</w:t>
      </w:r>
      <w:r w:rsidRPr="0026022A">
        <w:rPr>
          <w:b w:val="0"/>
          <w:sz w:val="24"/>
          <w:szCs w:val="24"/>
        </w:rPr>
        <w:t xml:space="preserve">. </w:t>
      </w:r>
      <w:r w:rsidR="005B62C8" w:rsidRPr="0026022A">
        <w:rPr>
          <w:b w:val="0"/>
          <w:sz w:val="24"/>
          <w:szCs w:val="24"/>
        </w:rPr>
        <w:t>maijā</w:t>
      </w:r>
      <w:r w:rsidRPr="00C1227A">
        <w:rPr>
          <w:b w:val="0"/>
          <w:sz w:val="24"/>
          <w:szCs w:val="24"/>
        </w:rPr>
        <w:t xml:space="preserve"> </w:t>
      </w:r>
    </w:p>
    <w:p w:rsidR="00C1227A" w:rsidRPr="00C1227A" w:rsidRDefault="00C1227A" w:rsidP="00C1227A">
      <w:pPr>
        <w:pStyle w:val="Heading4"/>
        <w:numPr>
          <w:ilvl w:val="0"/>
          <w:numId w:val="0"/>
        </w:numPr>
        <w:tabs>
          <w:tab w:val="left" w:pos="708"/>
        </w:tabs>
        <w:jc w:val="left"/>
        <w:rPr>
          <w:b w:val="0"/>
          <w:sz w:val="24"/>
          <w:szCs w:val="24"/>
        </w:rPr>
      </w:pPr>
    </w:p>
    <w:p w:rsidR="0088683C" w:rsidRPr="00C1227A" w:rsidRDefault="00572E0E" w:rsidP="00C1227A">
      <w:pPr>
        <w:pStyle w:val="Heading4"/>
        <w:numPr>
          <w:ilvl w:val="0"/>
          <w:numId w:val="0"/>
        </w:numPr>
        <w:tabs>
          <w:tab w:val="left" w:pos="708"/>
        </w:tabs>
        <w:jc w:val="both"/>
        <w:rPr>
          <w:b w:val="0"/>
          <w:sz w:val="24"/>
          <w:szCs w:val="24"/>
        </w:rPr>
      </w:pPr>
      <w:r w:rsidRPr="00C1227A">
        <w:rPr>
          <w:sz w:val="24"/>
          <w:szCs w:val="24"/>
        </w:rPr>
        <w:t xml:space="preserve">Rēzeknes novada pašvaldības </w:t>
      </w:r>
      <w:r w:rsidR="00957A8F" w:rsidRPr="00C1227A">
        <w:rPr>
          <w:sz w:val="24"/>
          <w:szCs w:val="24"/>
        </w:rPr>
        <w:t>M</w:t>
      </w:r>
      <w:r w:rsidRPr="00C1227A">
        <w:rPr>
          <w:sz w:val="24"/>
          <w:szCs w:val="24"/>
        </w:rPr>
        <w:t>altas pagasta pārvalde</w:t>
      </w:r>
      <w:r w:rsidR="0088683C" w:rsidRPr="00C1227A">
        <w:rPr>
          <w:b w:val="0"/>
          <w:sz w:val="24"/>
          <w:szCs w:val="24"/>
        </w:rPr>
        <w:t>, reģ</w:t>
      </w:r>
      <w:r w:rsidR="00AE2DEC" w:rsidRPr="00C1227A">
        <w:rPr>
          <w:b w:val="0"/>
          <w:sz w:val="24"/>
          <w:szCs w:val="24"/>
        </w:rPr>
        <w:t>istrācijas</w:t>
      </w:r>
      <w:r w:rsidR="0088683C" w:rsidRPr="00C1227A">
        <w:rPr>
          <w:b w:val="0"/>
          <w:sz w:val="24"/>
          <w:szCs w:val="24"/>
        </w:rPr>
        <w:t xml:space="preserve"> Nr.90000048449, </w:t>
      </w:r>
      <w:r w:rsidR="00070413" w:rsidRPr="00C1227A">
        <w:rPr>
          <w:b w:val="0"/>
          <w:sz w:val="24"/>
          <w:szCs w:val="24"/>
        </w:rPr>
        <w:t>vadītāj</w:t>
      </w:r>
      <w:r w:rsidR="00C1227A" w:rsidRPr="00C1227A">
        <w:rPr>
          <w:b w:val="0"/>
          <w:sz w:val="24"/>
          <w:szCs w:val="24"/>
        </w:rPr>
        <w:t>a</w:t>
      </w:r>
      <w:r w:rsidR="00070413" w:rsidRPr="00C1227A">
        <w:rPr>
          <w:sz w:val="24"/>
          <w:szCs w:val="24"/>
        </w:rPr>
        <w:t xml:space="preserve"> </w:t>
      </w:r>
      <w:r w:rsidR="00070413" w:rsidRPr="00C1227A">
        <w:rPr>
          <w:b w:val="0"/>
          <w:sz w:val="24"/>
          <w:szCs w:val="24"/>
        </w:rPr>
        <w:t>Vitālij</w:t>
      </w:r>
      <w:r w:rsidR="00C1227A" w:rsidRPr="00C1227A">
        <w:rPr>
          <w:b w:val="0"/>
          <w:sz w:val="24"/>
          <w:szCs w:val="24"/>
        </w:rPr>
        <w:t>a</w:t>
      </w:r>
      <w:r w:rsidR="00070413" w:rsidRPr="00C1227A">
        <w:rPr>
          <w:b w:val="0"/>
          <w:sz w:val="24"/>
          <w:szCs w:val="24"/>
        </w:rPr>
        <w:t xml:space="preserve"> S</w:t>
      </w:r>
      <w:r w:rsidR="00C1227A" w:rsidRPr="00C1227A">
        <w:rPr>
          <w:b w:val="0"/>
          <w:sz w:val="24"/>
          <w:szCs w:val="24"/>
        </w:rPr>
        <w:t>kudras personā,</w:t>
      </w:r>
      <w:r w:rsidR="00070413" w:rsidRPr="00C1227A">
        <w:rPr>
          <w:sz w:val="24"/>
          <w:szCs w:val="24"/>
        </w:rPr>
        <w:t xml:space="preserve"> </w:t>
      </w:r>
      <w:r w:rsidR="00C1227A" w:rsidRPr="00C1227A">
        <w:rPr>
          <w:b w:val="0"/>
          <w:sz w:val="24"/>
          <w:szCs w:val="24"/>
        </w:rPr>
        <w:t>kur</w:t>
      </w:r>
      <w:r w:rsidR="00C1227A">
        <w:rPr>
          <w:b w:val="0"/>
          <w:sz w:val="24"/>
          <w:szCs w:val="24"/>
        </w:rPr>
        <w:t>š</w:t>
      </w:r>
      <w:r w:rsidR="00C1227A" w:rsidRPr="00C1227A">
        <w:rPr>
          <w:sz w:val="24"/>
          <w:szCs w:val="24"/>
        </w:rPr>
        <w:t xml:space="preserve"> </w:t>
      </w:r>
      <w:r w:rsidR="00C1227A" w:rsidRPr="00C1227A">
        <w:rPr>
          <w:b w:val="0"/>
          <w:sz w:val="24"/>
          <w:szCs w:val="24"/>
        </w:rPr>
        <w:t xml:space="preserve">rīkojas uz Nolikuma pamata, </w:t>
      </w:r>
      <w:r w:rsidR="0088683C" w:rsidRPr="00C1227A">
        <w:rPr>
          <w:b w:val="0"/>
          <w:sz w:val="24"/>
          <w:szCs w:val="24"/>
        </w:rPr>
        <w:t>turpmāk</w:t>
      </w:r>
      <w:r w:rsidR="00AE2DEC" w:rsidRPr="00C1227A">
        <w:rPr>
          <w:sz w:val="24"/>
          <w:szCs w:val="24"/>
        </w:rPr>
        <w:t xml:space="preserve"> </w:t>
      </w:r>
      <w:r w:rsidR="0088683C" w:rsidRPr="00C1227A">
        <w:rPr>
          <w:b w:val="0"/>
          <w:sz w:val="24"/>
          <w:szCs w:val="24"/>
        </w:rPr>
        <w:t>–</w:t>
      </w:r>
      <w:r w:rsidR="0088683C" w:rsidRPr="00C1227A">
        <w:rPr>
          <w:sz w:val="24"/>
          <w:szCs w:val="24"/>
        </w:rPr>
        <w:t xml:space="preserve"> Pasūtītājs</w:t>
      </w:r>
      <w:r w:rsidR="0088683C" w:rsidRPr="00C1227A">
        <w:rPr>
          <w:b w:val="0"/>
          <w:sz w:val="24"/>
          <w:szCs w:val="24"/>
        </w:rPr>
        <w:t>,</w:t>
      </w:r>
      <w:r w:rsidR="0088683C" w:rsidRPr="00C1227A">
        <w:rPr>
          <w:sz w:val="24"/>
          <w:szCs w:val="24"/>
        </w:rPr>
        <w:t xml:space="preserve"> </w:t>
      </w:r>
      <w:r w:rsidR="00070413" w:rsidRPr="00C1227A">
        <w:rPr>
          <w:b w:val="0"/>
          <w:sz w:val="24"/>
          <w:szCs w:val="24"/>
        </w:rPr>
        <w:t>no vienas puses,</w:t>
      </w:r>
      <w:r w:rsidR="00070413" w:rsidRPr="00C1227A">
        <w:rPr>
          <w:sz w:val="24"/>
          <w:szCs w:val="24"/>
        </w:rPr>
        <w:t xml:space="preserve"> </w:t>
      </w:r>
      <w:r w:rsidR="0088683C" w:rsidRPr="00366C95">
        <w:rPr>
          <w:b w:val="0"/>
          <w:sz w:val="24"/>
          <w:szCs w:val="24"/>
        </w:rPr>
        <w:t>un</w:t>
      </w:r>
      <w:r w:rsidR="0079650A" w:rsidRPr="00366C95">
        <w:rPr>
          <w:b w:val="0"/>
          <w:sz w:val="24"/>
          <w:szCs w:val="24"/>
        </w:rPr>
        <w:t xml:space="preserve"> </w:t>
      </w:r>
      <w:r w:rsidR="006E5987" w:rsidRPr="00366C95">
        <w:rPr>
          <w:rFonts w:eastAsia="Calibri"/>
          <w:sz w:val="24"/>
          <w:szCs w:val="24"/>
        </w:rPr>
        <w:t xml:space="preserve">Z/S </w:t>
      </w:r>
      <w:proofErr w:type="spellStart"/>
      <w:r w:rsidR="006E5987" w:rsidRPr="00366C95">
        <w:rPr>
          <w:rFonts w:eastAsia="Calibri"/>
          <w:sz w:val="24"/>
          <w:szCs w:val="24"/>
        </w:rPr>
        <w:t>Lukstiņmājas</w:t>
      </w:r>
      <w:proofErr w:type="spellEnd"/>
      <w:r w:rsidR="0084214E" w:rsidRPr="00366C95">
        <w:rPr>
          <w:sz w:val="24"/>
          <w:szCs w:val="24"/>
        </w:rPr>
        <w:t>”</w:t>
      </w:r>
      <w:r w:rsidR="0088683C" w:rsidRPr="00366C95">
        <w:rPr>
          <w:sz w:val="24"/>
          <w:szCs w:val="24"/>
        </w:rPr>
        <w:t>,</w:t>
      </w:r>
      <w:r w:rsidR="00070413" w:rsidRPr="00366C95">
        <w:rPr>
          <w:sz w:val="24"/>
          <w:szCs w:val="24"/>
        </w:rPr>
        <w:t xml:space="preserve"> </w:t>
      </w:r>
      <w:r w:rsidR="00070413" w:rsidRPr="00366C95">
        <w:rPr>
          <w:b w:val="0"/>
          <w:sz w:val="24"/>
          <w:szCs w:val="24"/>
        </w:rPr>
        <w:t>reģ</w:t>
      </w:r>
      <w:r w:rsidR="00AE2DEC" w:rsidRPr="00366C95">
        <w:rPr>
          <w:b w:val="0"/>
          <w:sz w:val="24"/>
          <w:szCs w:val="24"/>
        </w:rPr>
        <w:t>istrācijas</w:t>
      </w:r>
      <w:r w:rsidR="0079650A" w:rsidRPr="00366C95">
        <w:rPr>
          <w:b w:val="0"/>
          <w:sz w:val="24"/>
          <w:szCs w:val="24"/>
        </w:rPr>
        <w:t xml:space="preserve"> Nr. </w:t>
      </w:r>
      <w:r w:rsidR="006E5987" w:rsidRPr="00366C95">
        <w:rPr>
          <w:rFonts w:eastAsia="Calibri"/>
          <w:b w:val="0"/>
          <w:sz w:val="24"/>
          <w:szCs w:val="24"/>
        </w:rPr>
        <w:t>42401009528</w:t>
      </w:r>
      <w:r w:rsidR="00070413" w:rsidRPr="00366C95">
        <w:rPr>
          <w:b w:val="0"/>
          <w:sz w:val="24"/>
          <w:szCs w:val="24"/>
        </w:rPr>
        <w:t>,</w:t>
      </w:r>
      <w:r w:rsidR="0079650A" w:rsidRPr="00366C95">
        <w:rPr>
          <w:sz w:val="24"/>
          <w:szCs w:val="24"/>
        </w:rPr>
        <w:t xml:space="preserve"> </w:t>
      </w:r>
      <w:r w:rsidR="006E5987" w:rsidRPr="00366C95">
        <w:rPr>
          <w:b w:val="0"/>
          <w:sz w:val="24"/>
          <w:szCs w:val="24"/>
        </w:rPr>
        <w:t xml:space="preserve">Ivara </w:t>
      </w:r>
      <w:proofErr w:type="spellStart"/>
      <w:r w:rsidR="006E5987" w:rsidRPr="00366C95">
        <w:rPr>
          <w:b w:val="0"/>
          <w:sz w:val="24"/>
          <w:szCs w:val="24"/>
        </w:rPr>
        <w:t>Ķipura</w:t>
      </w:r>
      <w:proofErr w:type="spellEnd"/>
      <w:r w:rsidR="00C1227A" w:rsidRPr="00366C95">
        <w:rPr>
          <w:b w:val="0"/>
          <w:sz w:val="24"/>
          <w:szCs w:val="24"/>
        </w:rPr>
        <w:t xml:space="preserve"> personā</w:t>
      </w:r>
      <w:r w:rsidR="00DD5669" w:rsidRPr="00366C95">
        <w:rPr>
          <w:b w:val="0"/>
          <w:sz w:val="24"/>
          <w:szCs w:val="24"/>
        </w:rPr>
        <w:t>,</w:t>
      </w:r>
      <w:r w:rsidR="00C1227A" w:rsidRPr="00366C95">
        <w:rPr>
          <w:b w:val="0"/>
          <w:sz w:val="24"/>
          <w:szCs w:val="24"/>
        </w:rPr>
        <w:t xml:space="preserve"> kurš(-a) rīkojas uz </w:t>
      </w:r>
      <w:r w:rsidR="00161AD5" w:rsidRPr="00366C95">
        <w:rPr>
          <w:b w:val="0"/>
          <w:sz w:val="24"/>
          <w:szCs w:val="24"/>
        </w:rPr>
        <w:t>statūtu</w:t>
      </w:r>
      <w:r w:rsidR="00C1227A" w:rsidRPr="00366C95">
        <w:rPr>
          <w:b w:val="0"/>
          <w:sz w:val="24"/>
          <w:szCs w:val="24"/>
        </w:rPr>
        <w:t xml:space="preserve"> pamata,</w:t>
      </w:r>
      <w:r w:rsidR="00C1227A" w:rsidRPr="00C1227A">
        <w:rPr>
          <w:b w:val="0"/>
          <w:sz w:val="24"/>
          <w:szCs w:val="24"/>
        </w:rPr>
        <w:t xml:space="preserve"> </w:t>
      </w:r>
      <w:r w:rsidR="0088683C" w:rsidRPr="00C1227A">
        <w:rPr>
          <w:b w:val="0"/>
          <w:sz w:val="24"/>
          <w:szCs w:val="24"/>
        </w:rPr>
        <w:t>turpmāk</w:t>
      </w:r>
      <w:r w:rsidR="00AE2DEC" w:rsidRPr="00C1227A">
        <w:rPr>
          <w:b w:val="0"/>
          <w:sz w:val="24"/>
          <w:szCs w:val="24"/>
        </w:rPr>
        <w:t xml:space="preserve"> </w:t>
      </w:r>
      <w:r w:rsidR="00DD5669" w:rsidRPr="00C1227A">
        <w:rPr>
          <w:b w:val="0"/>
          <w:sz w:val="24"/>
          <w:szCs w:val="24"/>
        </w:rPr>
        <w:t>–</w:t>
      </w:r>
      <w:r w:rsidR="00DD5669" w:rsidRPr="00C1227A">
        <w:rPr>
          <w:sz w:val="24"/>
          <w:szCs w:val="24"/>
        </w:rPr>
        <w:t xml:space="preserve"> </w:t>
      </w:r>
      <w:r w:rsidR="0088683C" w:rsidRPr="00C1227A">
        <w:rPr>
          <w:sz w:val="24"/>
          <w:szCs w:val="24"/>
        </w:rPr>
        <w:t xml:space="preserve"> P</w:t>
      </w:r>
      <w:r w:rsidR="00070413" w:rsidRPr="00C1227A">
        <w:rPr>
          <w:sz w:val="24"/>
          <w:szCs w:val="24"/>
        </w:rPr>
        <w:t>iegā</w:t>
      </w:r>
      <w:r w:rsidR="0088683C" w:rsidRPr="00C1227A">
        <w:rPr>
          <w:sz w:val="24"/>
          <w:szCs w:val="24"/>
        </w:rPr>
        <w:t>d</w:t>
      </w:r>
      <w:r w:rsidR="00070413" w:rsidRPr="00C1227A">
        <w:rPr>
          <w:sz w:val="24"/>
          <w:szCs w:val="24"/>
        </w:rPr>
        <w:t>ātā</w:t>
      </w:r>
      <w:r w:rsidR="0088683C" w:rsidRPr="00C1227A">
        <w:rPr>
          <w:sz w:val="24"/>
          <w:szCs w:val="24"/>
        </w:rPr>
        <w:t>js</w:t>
      </w:r>
      <w:r w:rsidR="0088683C" w:rsidRPr="00C1227A">
        <w:rPr>
          <w:b w:val="0"/>
          <w:sz w:val="24"/>
          <w:szCs w:val="24"/>
        </w:rPr>
        <w:t xml:space="preserve">, </w:t>
      </w:r>
      <w:r w:rsidR="00070413" w:rsidRPr="00C1227A">
        <w:rPr>
          <w:b w:val="0"/>
          <w:sz w:val="24"/>
          <w:szCs w:val="24"/>
        </w:rPr>
        <w:t>no otras puses,</w:t>
      </w:r>
      <w:r w:rsidR="00070413" w:rsidRPr="00C1227A">
        <w:rPr>
          <w:sz w:val="24"/>
          <w:szCs w:val="24"/>
        </w:rPr>
        <w:t xml:space="preserve"> </w:t>
      </w:r>
      <w:r w:rsidR="0088683C" w:rsidRPr="00C1227A">
        <w:rPr>
          <w:b w:val="0"/>
          <w:sz w:val="24"/>
          <w:szCs w:val="24"/>
        </w:rPr>
        <w:t>ab</w:t>
      </w:r>
      <w:r w:rsidR="00B9350D">
        <w:rPr>
          <w:b w:val="0"/>
          <w:sz w:val="24"/>
          <w:szCs w:val="24"/>
        </w:rPr>
        <w:t>i</w:t>
      </w:r>
      <w:r w:rsidR="0088683C" w:rsidRPr="00C1227A">
        <w:rPr>
          <w:sz w:val="24"/>
          <w:szCs w:val="24"/>
        </w:rPr>
        <w:t xml:space="preserve"> </w:t>
      </w:r>
      <w:r w:rsidR="0088683C" w:rsidRPr="00C1227A">
        <w:rPr>
          <w:b w:val="0"/>
          <w:sz w:val="24"/>
          <w:szCs w:val="24"/>
        </w:rPr>
        <w:t xml:space="preserve">kopā </w:t>
      </w:r>
      <w:r w:rsidR="00B9350D">
        <w:rPr>
          <w:b w:val="0"/>
          <w:sz w:val="24"/>
          <w:szCs w:val="24"/>
        </w:rPr>
        <w:t>vai</w:t>
      </w:r>
      <w:r w:rsidR="00AE2DEC" w:rsidRPr="00C1227A">
        <w:rPr>
          <w:b w:val="0"/>
          <w:sz w:val="24"/>
          <w:szCs w:val="24"/>
        </w:rPr>
        <w:t xml:space="preserve"> katr</w:t>
      </w:r>
      <w:r w:rsidR="00B9350D">
        <w:rPr>
          <w:b w:val="0"/>
          <w:sz w:val="24"/>
          <w:szCs w:val="24"/>
        </w:rPr>
        <w:t>s</w:t>
      </w:r>
      <w:r w:rsidR="00AE2DEC" w:rsidRPr="00C1227A">
        <w:rPr>
          <w:b w:val="0"/>
          <w:sz w:val="24"/>
          <w:szCs w:val="24"/>
        </w:rPr>
        <w:t xml:space="preserve"> atsevišķi </w:t>
      </w:r>
      <w:r w:rsidR="00DD5669" w:rsidRPr="00C1227A">
        <w:rPr>
          <w:b w:val="0"/>
          <w:sz w:val="24"/>
          <w:szCs w:val="24"/>
        </w:rPr>
        <w:t xml:space="preserve">turpmāk </w:t>
      </w:r>
      <w:r w:rsidR="00AE2DEC" w:rsidRPr="00C1227A">
        <w:rPr>
          <w:b w:val="0"/>
          <w:sz w:val="24"/>
          <w:szCs w:val="24"/>
        </w:rPr>
        <w:t>arī</w:t>
      </w:r>
      <w:r w:rsidR="00AE2DEC" w:rsidRPr="00C1227A">
        <w:rPr>
          <w:sz w:val="24"/>
          <w:szCs w:val="24"/>
        </w:rPr>
        <w:t xml:space="preserve"> </w:t>
      </w:r>
      <w:r w:rsidR="0088683C" w:rsidRPr="00C1227A">
        <w:rPr>
          <w:sz w:val="24"/>
          <w:szCs w:val="24"/>
        </w:rPr>
        <w:t>Puses</w:t>
      </w:r>
      <w:r w:rsidR="00AE2DEC" w:rsidRPr="00C1227A">
        <w:rPr>
          <w:b w:val="0"/>
          <w:sz w:val="24"/>
          <w:szCs w:val="24"/>
        </w:rPr>
        <w:t xml:space="preserve"> vai </w:t>
      </w:r>
      <w:r w:rsidR="00AE2DEC" w:rsidRPr="00C1227A">
        <w:rPr>
          <w:sz w:val="24"/>
          <w:szCs w:val="24"/>
        </w:rPr>
        <w:t>Puse</w:t>
      </w:r>
      <w:r w:rsidR="0088683C" w:rsidRPr="00C1227A">
        <w:rPr>
          <w:b w:val="0"/>
          <w:sz w:val="24"/>
          <w:szCs w:val="24"/>
        </w:rPr>
        <w:t>,</w:t>
      </w:r>
      <w:r w:rsidR="0088683C" w:rsidRPr="00C1227A">
        <w:rPr>
          <w:sz w:val="24"/>
          <w:szCs w:val="24"/>
        </w:rPr>
        <w:t xml:space="preserve"> </w:t>
      </w:r>
      <w:r w:rsidR="0088683C" w:rsidRPr="00C1227A">
        <w:rPr>
          <w:b w:val="0"/>
          <w:sz w:val="24"/>
          <w:szCs w:val="24"/>
        </w:rPr>
        <w:t xml:space="preserve">pamatojoties uz atklāta konkursa </w:t>
      </w:r>
      <w:r w:rsidR="00AE2DEC" w:rsidRPr="00C1227A">
        <w:rPr>
          <w:b w:val="0"/>
          <w:sz w:val="24"/>
          <w:szCs w:val="24"/>
        </w:rPr>
        <w:t>„</w:t>
      </w:r>
      <w:r w:rsidR="0088683C" w:rsidRPr="00C1227A">
        <w:rPr>
          <w:b w:val="0"/>
          <w:sz w:val="24"/>
          <w:szCs w:val="24"/>
        </w:rPr>
        <w:t>Pārtikas</w:t>
      </w:r>
      <w:r w:rsidR="0088683C" w:rsidRPr="00C1227A">
        <w:rPr>
          <w:sz w:val="24"/>
          <w:szCs w:val="24"/>
        </w:rPr>
        <w:t xml:space="preserve"> </w:t>
      </w:r>
      <w:r w:rsidR="0088683C" w:rsidRPr="00C1227A">
        <w:rPr>
          <w:b w:val="0"/>
          <w:sz w:val="24"/>
          <w:szCs w:val="24"/>
        </w:rPr>
        <w:t>produktu un dzērienu p</w:t>
      </w:r>
      <w:r w:rsidR="00957A8F" w:rsidRPr="00C1227A">
        <w:rPr>
          <w:b w:val="0"/>
          <w:sz w:val="24"/>
          <w:szCs w:val="24"/>
        </w:rPr>
        <w:t>iegāde”</w:t>
      </w:r>
      <w:r w:rsidR="006B4C63" w:rsidRPr="00C1227A">
        <w:rPr>
          <w:b w:val="0"/>
          <w:sz w:val="24"/>
          <w:szCs w:val="24"/>
        </w:rPr>
        <w:t xml:space="preserve"> (identifikācijas</w:t>
      </w:r>
      <w:r w:rsidR="006B4C63" w:rsidRPr="00C1227A">
        <w:rPr>
          <w:color w:val="FF0000"/>
          <w:sz w:val="24"/>
          <w:szCs w:val="24"/>
        </w:rPr>
        <w:t xml:space="preserve"> </w:t>
      </w:r>
      <w:r w:rsidR="006B4C63" w:rsidRPr="00C1227A">
        <w:rPr>
          <w:b w:val="0"/>
          <w:sz w:val="24"/>
          <w:szCs w:val="24"/>
        </w:rPr>
        <w:t xml:space="preserve">Nr. </w:t>
      </w:r>
      <w:r w:rsidR="001A68A6" w:rsidRPr="00C1227A">
        <w:rPr>
          <w:b w:val="0"/>
          <w:sz w:val="24"/>
          <w:szCs w:val="24"/>
        </w:rPr>
        <w:t xml:space="preserve">RNP </w:t>
      </w:r>
      <w:r w:rsidR="0002062E" w:rsidRPr="00C1227A">
        <w:rPr>
          <w:b w:val="0"/>
          <w:sz w:val="24"/>
          <w:szCs w:val="24"/>
        </w:rPr>
        <w:t>MPP 201</w:t>
      </w:r>
      <w:r w:rsidR="000F2A75">
        <w:rPr>
          <w:b w:val="0"/>
          <w:sz w:val="24"/>
          <w:szCs w:val="24"/>
        </w:rPr>
        <w:t>7</w:t>
      </w:r>
      <w:r w:rsidR="006A54DA" w:rsidRPr="00C1227A">
        <w:rPr>
          <w:b w:val="0"/>
          <w:sz w:val="24"/>
          <w:szCs w:val="24"/>
        </w:rPr>
        <w:t>/</w:t>
      </w:r>
      <w:r w:rsidR="000F2A75">
        <w:rPr>
          <w:b w:val="0"/>
          <w:sz w:val="24"/>
          <w:szCs w:val="24"/>
        </w:rPr>
        <w:t>2</w:t>
      </w:r>
      <w:r w:rsidR="006B4C63" w:rsidRPr="00C1227A">
        <w:rPr>
          <w:b w:val="0"/>
          <w:sz w:val="24"/>
          <w:szCs w:val="24"/>
        </w:rPr>
        <w:t>)</w:t>
      </w:r>
      <w:r w:rsidR="00C1227A">
        <w:rPr>
          <w:b w:val="0"/>
          <w:sz w:val="24"/>
          <w:szCs w:val="24"/>
        </w:rPr>
        <w:t xml:space="preserve">, turpmāk – </w:t>
      </w:r>
      <w:r w:rsidR="00C1227A" w:rsidRPr="009530B2">
        <w:rPr>
          <w:sz w:val="24"/>
          <w:szCs w:val="24"/>
        </w:rPr>
        <w:t>Konkurss</w:t>
      </w:r>
      <w:r w:rsidR="00C1227A">
        <w:rPr>
          <w:b w:val="0"/>
          <w:sz w:val="24"/>
          <w:szCs w:val="24"/>
        </w:rPr>
        <w:t xml:space="preserve">, </w:t>
      </w:r>
      <w:r w:rsidR="00070413" w:rsidRPr="00C1227A">
        <w:rPr>
          <w:b w:val="0"/>
          <w:sz w:val="24"/>
          <w:szCs w:val="24"/>
        </w:rPr>
        <w:t>rezultātiem</w:t>
      </w:r>
      <w:r w:rsidR="0088683C" w:rsidRPr="00C1227A">
        <w:rPr>
          <w:b w:val="0"/>
          <w:sz w:val="24"/>
          <w:szCs w:val="24"/>
        </w:rPr>
        <w:t>,</w:t>
      </w:r>
      <w:r w:rsidR="0088683C" w:rsidRPr="00C1227A">
        <w:rPr>
          <w:sz w:val="24"/>
          <w:szCs w:val="24"/>
        </w:rPr>
        <w:t xml:space="preserve"> </w:t>
      </w:r>
      <w:r w:rsidR="0088683C" w:rsidRPr="00C1227A">
        <w:rPr>
          <w:b w:val="0"/>
          <w:sz w:val="24"/>
          <w:szCs w:val="24"/>
        </w:rPr>
        <w:t>noslēdz šo līgumu, turpmāk</w:t>
      </w:r>
      <w:r w:rsidR="00AE2DEC" w:rsidRPr="00C1227A">
        <w:rPr>
          <w:b w:val="0"/>
          <w:sz w:val="24"/>
          <w:szCs w:val="24"/>
        </w:rPr>
        <w:t xml:space="preserve"> </w:t>
      </w:r>
      <w:r w:rsidR="006B4C63" w:rsidRPr="00C1227A">
        <w:rPr>
          <w:b w:val="0"/>
          <w:sz w:val="24"/>
          <w:szCs w:val="24"/>
        </w:rPr>
        <w:t>–</w:t>
      </w:r>
      <w:r w:rsidR="006B4C63" w:rsidRPr="00C1227A">
        <w:rPr>
          <w:sz w:val="24"/>
          <w:szCs w:val="24"/>
        </w:rPr>
        <w:t xml:space="preserve"> </w:t>
      </w:r>
      <w:r w:rsidR="0088683C" w:rsidRPr="00C1227A">
        <w:rPr>
          <w:sz w:val="24"/>
          <w:szCs w:val="24"/>
        </w:rPr>
        <w:t>Līgums</w:t>
      </w:r>
      <w:r w:rsidR="0088683C" w:rsidRPr="00C1227A">
        <w:rPr>
          <w:b w:val="0"/>
          <w:sz w:val="24"/>
          <w:szCs w:val="24"/>
        </w:rPr>
        <w:t>,</w:t>
      </w:r>
      <w:r w:rsidR="0088683C" w:rsidRPr="00C1227A">
        <w:rPr>
          <w:sz w:val="24"/>
          <w:szCs w:val="24"/>
        </w:rPr>
        <w:t xml:space="preserve"> </w:t>
      </w:r>
      <w:r w:rsidR="0088683C" w:rsidRPr="00C1227A">
        <w:rPr>
          <w:b w:val="0"/>
          <w:sz w:val="24"/>
          <w:szCs w:val="24"/>
        </w:rPr>
        <w:t>par sekojošo:</w:t>
      </w:r>
    </w:p>
    <w:p w:rsidR="0088683C" w:rsidRPr="00C1227A" w:rsidRDefault="00B05C83" w:rsidP="00AE2DEC">
      <w:pPr>
        <w:spacing w:before="120" w:after="120"/>
        <w:jc w:val="center"/>
        <w:rPr>
          <w:bCs/>
          <w:sz w:val="24"/>
          <w:szCs w:val="24"/>
        </w:rPr>
      </w:pPr>
      <w:r w:rsidRPr="00C1227A">
        <w:rPr>
          <w:bCs/>
          <w:sz w:val="24"/>
          <w:szCs w:val="24"/>
        </w:rPr>
        <w:t>1.</w:t>
      </w:r>
      <w:r w:rsidR="0088683C" w:rsidRPr="00C1227A">
        <w:rPr>
          <w:bCs/>
          <w:sz w:val="24"/>
          <w:szCs w:val="24"/>
        </w:rPr>
        <w:t xml:space="preserve"> LĪGUMA PRIEKŠMETS</w:t>
      </w:r>
    </w:p>
    <w:p w:rsidR="00070413" w:rsidRPr="004F22AC" w:rsidRDefault="0088683C" w:rsidP="00B9350D">
      <w:pPr>
        <w:numPr>
          <w:ilvl w:val="1"/>
          <w:numId w:val="19"/>
        </w:numPr>
        <w:tabs>
          <w:tab w:val="left" w:pos="851"/>
        </w:tabs>
        <w:ind w:left="0" w:firstLine="426"/>
        <w:jc w:val="both"/>
        <w:rPr>
          <w:sz w:val="24"/>
          <w:szCs w:val="24"/>
        </w:rPr>
      </w:pPr>
      <w:r w:rsidRPr="004F22AC">
        <w:rPr>
          <w:sz w:val="24"/>
          <w:szCs w:val="24"/>
        </w:rPr>
        <w:t>P</w:t>
      </w:r>
      <w:r w:rsidR="00070413" w:rsidRPr="004F22AC">
        <w:rPr>
          <w:sz w:val="24"/>
          <w:szCs w:val="24"/>
        </w:rPr>
        <w:t>iegādātā</w:t>
      </w:r>
      <w:r w:rsidRPr="004F22AC">
        <w:rPr>
          <w:sz w:val="24"/>
          <w:szCs w:val="24"/>
        </w:rPr>
        <w:t xml:space="preserve">js </w:t>
      </w:r>
      <w:r w:rsidR="00070413" w:rsidRPr="004F22AC">
        <w:rPr>
          <w:sz w:val="24"/>
          <w:szCs w:val="24"/>
        </w:rPr>
        <w:t xml:space="preserve">piegādā un </w:t>
      </w:r>
      <w:r w:rsidRPr="004F22AC">
        <w:rPr>
          <w:sz w:val="24"/>
          <w:szCs w:val="24"/>
        </w:rPr>
        <w:t xml:space="preserve">pārdod, bet Pasūtītājs </w:t>
      </w:r>
      <w:r w:rsidR="00070413" w:rsidRPr="004F22AC">
        <w:rPr>
          <w:sz w:val="24"/>
          <w:szCs w:val="24"/>
        </w:rPr>
        <w:t xml:space="preserve">pieņem un </w:t>
      </w:r>
      <w:r w:rsidRPr="004F22AC">
        <w:rPr>
          <w:sz w:val="24"/>
          <w:szCs w:val="24"/>
        </w:rPr>
        <w:t xml:space="preserve">pērk </w:t>
      </w:r>
      <w:r w:rsidR="00AE2DEC" w:rsidRPr="004F22AC">
        <w:rPr>
          <w:sz w:val="24"/>
          <w:szCs w:val="24"/>
        </w:rPr>
        <w:t>Maltas pagasta pirmsskolas izglītības</w:t>
      </w:r>
      <w:r w:rsidR="00384E96">
        <w:rPr>
          <w:sz w:val="24"/>
          <w:szCs w:val="24"/>
        </w:rPr>
        <w:t xml:space="preserve"> iestādes „Dzīpariņš”</w:t>
      </w:r>
      <w:r w:rsidR="00C1227A">
        <w:rPr>
          <w:sz w:val="24"/>
          <w:szCs w:val="24"/>
        </w:rPr>
        <w:t xml:space="preserve"> un</w:t>
      </w:r>
      <w:r w:rsidR="00384E96">
        <w:rPr>
          <w:sz w:val="24"/>
          <w:szCs w:val="24"/>
        </w:rPr>
        <w:t xml:space="preserve"> Maltas vidusskolas </w:t>
      </w:r>
      <w:r w:rsidR="00AE2DEC" w:rsidRPr="004F22AC">
        <w:rPr>
          <w:sz w:val="24"/>
          <w:szCs w:val="24"/>
        </w:rPr>
        <w:t xml:space="preserve">vajadzībām </w:t>
      </w:r>
      <w:r w:rsidR="006E5987">
        <w:rPr>
          <w:b/>
          <w:sz w:val="24"/>
          <w:szCs w:val="24"/>
        </w:rPr>
        <w:t>svaigus</w:t>
      </w:r>
      <w:r w:rsidR="006E5987" w:rsidRPr="006E5987">
        <w:rPr>
          <w:rFonts w:eastAsia="Calibri"/>
          <w:sz w:val="24"/>
          <w:szCs w:val="24"/>
        </w:rPr>
        <w:t xml:space="preserve"> </w:t>
      </w:r>
      <w:r w:rsidR="00F354B9" w:rsidRPr="00F354B9">
        <w:rPr>
          <w:rFonts w:eastAsia="Calibri"/>
          <w:b/>
          <w:sz w:val="24"/>
          <w:szCs w:val="24"/>
        </w:rPr>
        <w:t>dārzeņus audzētus</w:t>
      </w:r>
      <w:r w:rsidR="006E5987" w:rsidRPr="00F354B9">
        <w:rPr>
          <w:rFonts w:eastAsia="Calibri"/>
          <w:b/>
          <w:sz w:val="24"/>
          <w:szCs w:val="24"/>
        </w:rPr>
        <w:t xml:space="preserve"> Latvijā</w:t>
      </w:r>
      <w:r w:rsidR="006E5987">
        <w:rPr>
          <w:b/>
          <w:sz w:val="24"/>
          <w:szCs w:val="24"/>
        </w:rPr>
        <w:t xml:space="preserve"> </w:t>
      </w:r>
      <w:r w:rsidRPr="008D192E">
        <w:rPr>
          <w:sz w:val="24"/>
          <w:szCs w:val="24"/>
        </w:rPr>
        <w:t>,</w:t>
      </w:r>
      <w:r w:rsidRPr="004F22AC">
        <w:rPr>
          <w:sz w:val="24"/>
          <w:szCs w:val="24"/>
        </w:rPr>
        <w:t xml:space="preserve"> </w:t>
      </w:r>
      <w:r w:rsidR="00070413" w:rsidRPr="004F22AC">
        <w:rPr>
          <w:sz w:val="24"/>
          <w:szCs w:val="24"/>
        </w:rPr>
        <w:t xml:space="preserve">turpmāk – </w:t>
      </w:r>
      <w:r w:rsidR="00070413" w:rsidRPr="004F22AC">
        <w:rPr>
          <w:b/>
          <w:sz w:val="24"/>
          <w:szCs w:val="24"/>
        </w:rPr>
        <w:t>Preces</w:t>
      </w:r>
      <w:r w:rsidR="00070413" w:rsidRPr="004F22AC">
        <w:rPr>
          <w:sz w:val="24"/>
          <w:szCs w:val="24"/>
        </w:rPr>
        <w:t xml:space="preserve">, </w:t>
      </w:r>
      <w:r w:rsidRPr="004F22AC">
        <w:rPr>
          <w:sz w:val="24"/>
          <w:szCs w:val="24"/>
        </w:rPr>
        <w:t>s</w:t>
      </w:r>
      <w:r w:rsidR="00070413" w:rsidRPr="004F22AC">
        <w:rPr>
          <w:sz w:val="24"/>
          <w:szCs w:val="24"/>
        </w:rPr>
        <w:t xml:space="preserve">askaņā ar </w:t>
      </w:r>
      <w:r w:rsidRPr="004F22AC">
        <w:rPr>
          <w:sz w:val="24"/>
          <w:szCs w:val="24"/>
        </w:rPr>
        <w:t>P</w:t>
      </w:r>
      <w:r w:rsidR="00070413" w:rsidRPr="004F22AC">
        <w:rPr>
          <w:sz w:val="24"/>
          <w:szCs w:val="24"/>
        </w:rPr>
        <w:t>i</w:t>
      </w:r>
      <w:r w:rsidRPr="004F22AC">
        <w:rPr>
          <w:sz w:val="24"/>
          <w:szCs w:val="24"/>
        </w:rPr>
        <w:t>e</w:t>
      </w:r>
      <w:r w:rsidR="00070413" w:rsidRPr="004F22AC">
        <w:rPr>
          <w:sz w:val="24"/>
          <w:szCs w:val="24"/>
        </w:rPr>
        <w:t>gādātā</w:t>
      </w:r>
      <w:r w:rsidRPr="004F22AC">
        <w:rPr>
          <w:sz w:val="24"/>
          <w:szCs w:val="24"/>
        </w:rPr>
        <w:t>ja iesniegt</w:t>
      </w:r>
      <w:r w:rsidR="00070413" w:rsidRPr="004F22AC">
        <w:rPr>
          <w:sz w:val="24"/>
          <w:szCs w:val="24"/>
        </w:rPr>
        <w:t>o</w:t>
      </w:r>
      <w:r w:rsidRPr="004F22AC">
        <w:rPr>
          <w:sz w:val="24"/>
          <w:szCs w:val="24"/>
        </w:rPr>
        <w:t xml:space="preserve"> piedāvājum</w:t>
      </w:r>
      <w:r w:rsidR="00070413" w:rsidRPr="004F22AC">
        <w:rPr>
          <w:sz w:val="24"/>
          <w:szCs w:val="24"/>
        </w:rPr>
        <w:t>u</w:t>
      </w:r>
      <w:r w:rsidRPr="004F22AC">
        <w:rPr>
          <w:sz w:val="24"/>
          <w:szCs w:val="24"/>
        </w:rPr>
        <w:t xml:space="preserve"> </w:t>
      </w:r>
      <w:r w:rsidR="008B78EF">
        <w:rPr>
          <w:sz w:val="24"/>
          <w:szCs w:val="24"/>
        </w:rPr>
        <w:t>K</w:t>
      </w:r>
      <w:r w:rsidRPr="004F22AC">
        <w:rPr>
          <w:sz w:val="24"/>
          <w:szCs w:val="24"/>
        </w:rPr>
        <w:t>onkursā</w:t>
      </w:r>
      <w:r w:rsidR="00070413" w:rsidRPr="004F22AC">
        <w:rPr>
          <w:sz w:val="24"/>
          <w:szCs w:val="24"/>
        </w:rPr>
        <w:t xml:space="preserve">, kas ir </w:t>
      </w:r>
      <w:r w:rsidR="008B78EF">
        <w:rPr>
          <w:sz w:val="24"/>
          <w:szCs w:val="24"/>
        </w:rPr>
        <w:t>L</w:t>
      </w:r>
      <w:r w:rsidR="00070413" w:rsidRPr="004F22AC">
        <w:rPr>
          <w:sz w:val="24"/>
          <w:szCs w:val="24"/>
        </w:rPr>
        <w:t>īguma neatņemama sastāvdaļa (</w:t>
      </w:r>
      <w:r w:rsidR="008B78EF">
        <w:rPr>
          <w:sz w:val="24"/>
          <w:szCs w:val="24"/>
        </w:rPr>
        <w:t xml:space="preserve">Līguma </w:t>
      </w:r>
      <w:r w:rsidR="00AE2DEC" w:rsidRPr="004F22AC">
        <w:rPr>
          <w:sz w:val="24"/>
          <w:szCs w:val="24"/>
        </w:rPr>
        <w:t>p</w:t>
      </w:r>
      <w:r w:rsidR="00070413" w:rsidRPr="004F22AC">
        <w:rPr>
          <w:sz w:val="24"/>
          <w:szCs w:val="24"/>
        </w:rPr>
        <w:t>ielikums Nr.1).</w:t>
      </w:r>
    </w:p>
    <w:p w:rsidR="0088683C" w:rsidRPr="004F22AC" w:rsidRDefault="0088683C" w:rsidP="00B9350D">
      <w:pPr>
        <w:numPr>
          <w:ilvl w:val="1"/>
          <w:numId w:val="19"/>
        </w:numPr>
        <w:tabs>
          <w:tab w:val="num" w:pos="360"/>
          <w:tab w:val="left" w:pos="851"/>
        </w:tabs>
        <w:ind w:firstLine="66"/>
        <w:jc w:val="both"/>
        <w:rPr>
          <w:sz w:val="24"/>
          <w:szCs w:val="24"/>
        </w:rPr>
      </w:pPr>
      <w:r w:rsidRPr="004F22AC">
        <w:rPr>
          <w:sz w:val="24"/>
          <w:szCs w:val="24"/>
        </w:rPr>
        <w:t xml:space="preserve">Pārdevējs piegādā </w:t>
      </w:r>
      <w:r w:rsidR="00070413" w:rsidRPr="004F22AC">
        <w:rPr>
          <w:sz w:val="24"/>
          <w:szCs w:val="24"/>
        </w:rPr>
        <w:t>P</w:t>
      </w:r>
      <w:r w:rsidRPr="004F22AC">
        <w:rPr>
          <w:sz w:val="24"/>
          <w:szCs w:val="24"/>
        </w:rPr>
        <w:t>rec</w:t>
      </w:r>
      <w:r w:rsidR="00070413" w:rsidRPr="004F22AC">
        <w:rPr>
          <w:sz w:val="24"/>
          <w:szCs w:val="24"/>
        </w:rPr>
        <w:t>es</w:t>
      </w:r>
      <w:r w:rsidRPr="004F22AC">
        <w:rPr>
          <w:sz w:val="24"/>
          <w:szCs w:val="24"/>
        </w:rPr>
        <w:t xml:space="preserve"> atbilstoši </w:t>
      </w:r>
      <w:r w:rsidR="008B78EF">
        <w:rPr>
          <w:sz w:val="24"/>
          <w:szCs w:val="24"/>
        </w:rPr>
        <w:t>L</w:t>
      </w:r>
      <w:r w:rsidRPr="004F22AC">
        <w:rPr>
          <w:sz w:val="24"/>
          <w:szCs w:val="24"/>
        </w:rPr>
        <w:t>īguma nosacījumiem.</w:t>
      </w:r>
    </w:p>
    <w:p w:rsidR="0088683C" w:rsidRPr="004F22AC" w:rsidRDefault="0088683C" w:rsidP="00B9350D">
      <w:pPr>
        <w:numPr>
          <w:ilvl w:val="1"/>
          <w:numId w:val="19"/>
        </w:numPr>
        <w:tabs>
          <w:tab w:val="left" w:pos="851"/>
        </w:tabs>
        <w:ind w:left="0" w:firstLine="426"/>
        <w:jc w:val="both"/>
        <w:rPr>
          <w:sz w:val="24"/>
          <w:szCs w:val="24"/>
        </w:rPr>
      </w:pPr>
      <w:r w:rsidRPr="004F22AC">
        <w:rPr>
          <w:sz w:val="24"/>
          <w:szCs w:val="24"/>
        </w:rPr>
        <w:t xml:space="preserve">Preču sortiments, kvalitāte, </w:t>
      </w:r>
      <w:r w:rsidR="00070413" w:rsidRPr="004F22AC">
        <w:rPr>
          <w:sz w:val="24"/>
          <w:szCs w:val="24"/>
        </w:rPr>
        <w:t>daudzums</w:t>
      </w:r>
      <w:r w:rsidRPr="004F22AC">
        <w:rPr>
          <w:sz w:val="24"/>
          <w:szCs w:val="24"/>
        </w:rPr>
        <w:t xml:space="preserve"> un cena par vienību, kurā iekļauta</w:t>
      </w:r>
      <w:r w:rsidR="006B4C63" w:rsidRPr="004F22AC">
        <w:rPr>
          <w:sz w:val="24"/>
          <w:szCs w:val="24"/>
        </w:rPr>
        <w:t>s</w:t>
      </w:r>
      <w:r w:rsidRPr="004F22AC">
        <w:rPr>
          <w:sz w:val="24"/>
          <w:szCs w:val="24"/>
        </w:rPr>
        <w:t xml:space="preserve"> taras</w:t>
      </w:r>
      <w:r w:rsidR="00070413" w:rsidRPr="004F22AC">
        <w:rPr>
          <w:sz w:val="24"/>
          <w:szCs w:val="24"/>
        </w:rPr>
        <w:t xml:space="preserve"> un piegādes </w:t>
      </w:r>
      <w:r w:rsidRPr="004F22AC">
        <w:rPr>
          <w:sz w:val="24"/>
          <w:szCs w:val="24"/>
        </w:rPr>
        <w:t>izmaksas, ir norādīt</w:t>
      </w:r>
      <w:r w:rsidR="00070413" w:rsidRPr="004F22AC">
        <w:rPr>
          <w:sz w:val="24"/>
          <w:szCs w:val="24"/>
        </w:rPr>
        <w:t>i</w:t>
      </w:r>
      <w:r w:rsidRPr="004F22AC">
        <w:rPr>
          <w:sz w:val="24"/>
          <w:szCs w:val="24"/>
        </w:rPr>
        <w:t xml:space="preserve"> </w:t>
      </w:r>
      <w:r w:rsidR="008B78EF">
        <w:rPr>
          <w:sz w:val="24"/>
          <w:szCs w:val="24"/>
        </w:rPr>
        <w:t>L</w:t>
      </w:r>
      <w:r w:rsidR="00070413" w:rsidRPr="004F22AC">
        <w:rPr>
          <w:sz w:val="24"/>
          <w:szCs w:val="24"/>
        </w:rPr>
        <w:t xml:space="preserve">īguma </w:t>
      </w:r>
      <w:r w:rsidR="00AE2DEC" w:rsidRPr="004F22AC">
        <w:rPr>
          <w:sz w:val="24"/>
          <w:szCs w:val="24"/>
        </w:rPr>
        <w:t>p</w:t>
      </w:r>
      <w:r w:rsidRPr="004F22AC">
        <w:rPr>
          <w:sz w:val="24"/>
          <w:szCs w:val="24"/>
        </w:rPr>
        <w:t xml:space="preserve">ielikumā </w:t>
      </w:r>
      <w:r w:rsidR="006B4C63" w:rsidRPr="004F22AC">
        <w:rPr>
          <w:sz w:val="24"/>
          <w:szCs w:val="24"/>
        </w:rPr>
        <w:t>Nr.1</w:t>
      </w:r>
      <w:r w:rsidRPr="004F22AC">
        <w:rPr>
          <w:sz w:val="24"/>
          <w:szCs w:val="24"/>
        </w:rPr>
        <w:t>.</w:t>
      </w:r>
    </w:p>
    <w:p w:rsidR="0088683C" w:rsidRPr="004F22AC" w:rsidRDefault="0088683C" w:rsidP="00B9350D">
      <w:pPr>
        <w:numPr>
          <w:ilvl w:val="1"/>
          <w:numId w:val="19"/>
        </w:numPr>
        <w:tabs>
          <w:tab w:val="left" w:pos="-426"/>
          <w:tab w:val="left" w:pos="851"/>
        </w:tabs>
        <w:ind w:left="0" w:firstLine="426"/>
        <w:jc w:val="both"/>
        <w:rPr>
          <w:sz w:val="24"/>
          <w:szCs w:val="24"/>
        </w:rPr>
      </w:pPr>
      <w:r w:rsidRPr="004F22AC">
        <w:rPr>
          <w:sz w:val="24"/>
          <w:szCs w:val="24"/>
        </w:rPr>
        <w:t>Atkarībā no bērnu skaita pirmsskolas izglītības iestādē un skolēnu skaita vi</w:t>
      </w:r>
      <w:r w:rsidR="008B78EF">
        <w:rPr>
          <w:sz w:val="24"/>
          <w:szCs w:val="24"/>
        </w:rPr>
        <w:t>du</w:t>
      </w:r>
      <w:r w:rsidRPr="004F22AC">
        <w:rPr>
          <w:sz w:val="24"/>
          <w:szCs w:val="24"/>
        </w:rPr>
        <w:t>s</w:t>
      </w:r>
      <w:r w:rsidR="008B78EF">
        <w:rPr>
          <w:sz w:val="24"/>
          <w:szCs w:val="24"/>
        </w:rPr>
        <w:t>skol</w:t>
      </w:r>
      <w:r w:rsidRPr="004F22AC">
        <w:rPr>
          <w:sz w:val="24"/>
          <w:szCs w:val="24"/>
        </w:rPr>
        <w:t xml:space="preserve">ā </w:t>
      </w:r>
      <w:r w:rsidR="00234A90" w:rsidRPr="004F22AC">
        <w:rPr>
          <w:sz w:val="24"/>
          <w:szCs w:val="24"/>
        </w:rPr>
        <w:t>P</w:t>
      </w:r>
      <w:r w:rsidRPr="004F22AC">
        <w:rPr>
          <w:sz w:val="24"/>
          <w:szCs w:val="24"/>
        </w:rPr>
        <w:t xml:space="preserve">reču </w:t>
      </w:r>
      <w:r w:rsidR="00234A90" w:rsidRPr="004F22AC">
        <w:rPr>
          <w:sz w:val="24"/>
          <w:szCs w:val="24"/>
        </w:rPr>
        <w:t xml:space="preserve">sortiments un daudzums </w:t>
      </w:r>
      <w:r w:rsidR="008B78EF">
        <w:rPr>
          <w:sz w:val="24"/>
          <w:szCs w:val="24"/>
        </w:rPr>
        <w:t>L</w:t>
      </w:r>
      <w:r w:rsidRPr="004F22AC">
        <w:rPr>
          <w:sz w:val="24"/>
          <w:szCs w:val="24"/>
        </w:rPr>
        <w:t>īguma darbības laikā var tikt precizēt</w:t>
      </w:r>
      <w:r w:rsidR="00234A90" w:rsidRPr="004F22AC">
        <w:rPr>
          <w:sz w:val="24"/>
          <w:szCs w:val="24"/>
        </w:rPr>
        <w:t>s</w:t>
      </w:r>
      <w:r w:rsidRPr="004F22AC">
        <w:rPr>
          <w:sz w:val="24"/>
          <w:szCs w:val="24"/>
        </w:rPr>
        <w:t>.</w:t>
      </w:r>
    </w:p>
    <w:p w:rsidR="0088683C" w:rsidRPr="008B78EF" w:rsidRDefault="00B05C83" w:rsidP="00DC09C9">
      <w:pPr>
        <w:spacing w:before="120" w:after="120"/>
        <w:jc w:val="center"/>
        <w:rPr>
          <w:bCs/>
          <w:color w:val="000000"/>
          <w:sz w:val="24"/>
          <w:szCs w:val="24"/>
        </w:rPr>
      </w:pPr>
      <w:r w:rsidRPr="008B78EF">
        <w:rPr>
          <w:bCs/>
          <w:sz w:val="24"/>
          <w:szCs w:val="24"/>
        </w:rPr>
        <w:t>2.</w:t>
      </w:r>
      <w:r w:rsidR="001F41C8" w:rsidRPr="008B78EF">
        <w:rPr>
          <w:bCs/>
          <w:sz w:val="24"/>
          <w:szCs w:val="24"/>
        </w:rPr>
        <w:t xml:space="preserve"> </w:t>
      </w:r>
      <w:r w:rsidR="0088683C" w:rsidRPr="008B78EF">
        <w:rPr>
          <w:bCs/>
          <w:sz w:val="24"/>
          <w:szCs w:val="24"/>
        </w:rPr>
        <w:t xml:space="preserve">LĪGUMA IZPILDES TERMIŅŠ </w:t>
      </w:r>
      <w:r w:rsidR="0088683C" w:rsidRPr="008B78EF">
        <w:rPr>
          <w:bCs/>
          <w:color w:val="000000"/>
          <w:sz w:val="24"/>
          <w:szCs w:val="24"/>
        </w:rPr>
        <w:t>UN VIETA</w:t>
      </w:r>
    </w:p>
    <w:p w:rsidR="005A570B" w:rsidRPr="004F22AC" w:rsidRDefault="0088683C" w:rsidP="00B9350D">
      <w:pPr>
        <w:ind w:firstLine="426"/>
        <w:jc w:val="both"/>
        <w:rPr>
          <w:sz w:val="24"/>
          <w:szCs w:val="24"/>
        </w:rPr>
      </w:pPr>
      <w:r w:rsidRPr="004F22AC">
        <w:rPr>
          <w:color w:val="000000"/>
          <w:sz w:val="24"/>
          <w:szCs w:val="24"/>
        </w:rPr>
        <w:t xml:space="preserve">2.1. </w:t>
      </w:r>
      <w:r w:rsidR="005A570B" w:rsidRPr="004F22AC">
        <w:rPr>
          <w:sz w:val="24"/>
          <w:szCs w:val="24"/>
        </w:rPr>
        <w:t>Līgums stājas spēkā tā noslēgšanas brīdī un ir spēkā līdz Pušu saistību pilnīgai izpildei.</w:t>
      </w:r>
    </w:p>
    <w:p w:rsidR="0088683C" w:rsidRPr="004F22AC" w:rsidRDefault="005A570B" w:rsidP="00B9350D">
      <w:pPr>
        <w:ind w:firstLine="426"/>
        <w:jc w:val="both"/>
        <w:rPr>
          <w:sz w:val="24"/>
          <w:szCs w:val="24"/>
        </w:rPr>
      </w:pPr>
      <w:r w:rsidRPr="004F22AC">
        <w:rPr>
          <w:sz w:val="24"/>
          <w:szCs w:val="24"/>
        </w:rPr>
        <w:t xml:space="preserve">2.2. Preču piegāde tiek veikta </w:t>
      </w:r>
      <w:r w:rsidR="001A68A6" w:rsidRPr="004F22AC">
        <w:rPr>
          <w:sz w:val="24"/>
          <w:szCs w:val="24"/>
        </w:rPr>
        <w:t>no 201</w:t>
      </w:r>
      <w:r w:rsidR="009F3770">
        <w:rPr>
          <w:sz w:val="24"/>
          <w:szCs w:val="24"/>
        </w:rPr>
        <w:t>7</w:t>
      </w:r>
      <w:r w:rsidR="0088683C" w:rsidRPr="004F22AC">
        <w:rPr>
          <w:sz w:val="24"/>
          <w:szCs w:val="24"/>
        </w:rPr>
        <w:t>.</w:t>
      </w:r>
      <w:r w:rsidR="0088683C" w:rsidRPr="00161AD5">
        <w:rPr>
          <w:sz w:val="24"/>
          <w:szCs w:val="24"/>
        </w:rPr>
        <w:t xml:space="preserve">gada </w:t>
      </w:r>
      <w:r w:rsidR="009F3228" w:rsidRPr="00161AD5">
        <w:rPr>
          <w:sz w:val="24"/>
          <w:szCs w:val="24"/>
        </w:rPr>
        <w:t>15</w:t>
      </w:r>
      <w:r w:rsidR="00077DE1" w:rsidRPr="00161AD5">
        <w:rPr>
          <w:sz w:val="24"/>
          <w:szCs w:val="24"/>
        </w:rPr>
        <w:t>.</w:t>
      </w:r>
      <w:r w:rsidR="009F3228" w:rsidRPr="00161AD5">
        <w:rPr>
          <w:sz w:val="24"/>
          <w:szCs w:val="24"/>
        </w:rPr>
        <w:t>maija</w:t>
      </w:r>
      <w:r w:rsidR="003145BB" w:rsidRPr="004F22AC">
        <w:rPr>
          <w:sz w:val="24"/>
          <w:szCs w:val="24"/>
        </w:rPr>
        <w:t xml:space="preserve"> </w:t>
      </w:r>
      <w:r w:rsidR="00572E0E" w:rsidRPr="004F22AC">
        <w:rPr>
          <w:sz w:val="24"/>
          <w:szCs w:val="24"/>
        </w:rPr>
        <w:t>līdz 20</w:t>
      </w:r>
      <w:r w:rsidR="001A68A6" w:rsidRPr="004F22AC">
        <w:rPr>
          <w:sz w:val="24"/>
          <w:szCs w:val="24"/>
        </w:rPr>
        <w:t>1</w:t>
      </w:r>
      <w:r w:rsidR="009F3770">
        <w:rPr>
          <w:sz w:val="24"/>
          <w:szCs w:val="24"/>
        </w:rPr>
        <w:t>8</w:t>
      </w:r>
      <w:r w:rsidR="0088683C" w:rsidRPr="004F22AC">
        <w:rPr>
          <w:sz w:val="24"/>
          <w:szCs w:val="24"/>
        </w:rPr>
        <w:t xml:space="preserve">.gada </w:t>
      </w:r>
      <w:r w:rsidR="00AF266D">
        <w:rPr>
          <w:sz w:val="24"/>
          <w:szCs w:val="24"/>
        </w:rPr>
        <w:t>31</w:t>
      </w:r>
      <w:r w:rsidR="00077DE1" w:rsidRPr="004F22AC">
        <w:rPr>
          <w:color w:val="003366"/>
          <w:sz w:val="24"/>
          <w:szCs w:val="24"/>
        </w:rPr>
        <w:t>.</w:t>
      </w:r>
      <w:r w:rsidR="000F2A75">
        <w:rPr>
          <w:sz w:val="24"/>
          <w:szCs w:val="24"/>
        </w:rPr>
        <w:t>maijam</w:t>
      </w:r>
      <w:r w:rsidR="0088683C" w:rsidRPr="00AF266D">
        <w:rPr>
          <w:sz w:val="24"/>
          <w:szCs w:val="24"/>
        </w:rPr>
        <w:t>.</w:t>
      </w:r>
    </w:p>
    <w:p w:rsidR="0088683C" w:rsidRPr="004F22AC" w:rsidRDefault="0088683C" w:rsidP="00B9350D">
      <w:pPr>
        <w:ind w:firstLine="426"/>
        <w:jc w:val="both"/>
        <w:rPr>
          <w:sz w:val="24"/>
          <w:szCs w:val="24"/>
        </w:rPr>
      </w:pPr>
      <w:r w:rsidRPr="004F22AC">
        <w:rPr>
          <w:sz w:val="24"/>
          <w:szCs w:val="24"/>
        </w:rPr>
        <w:t xml:space="preserve">2.2. Nepieciešamības gadījumā </w:t>
      </w:r>
      <w:r w:rsidR="00B05C83" w:rsidRPr="004F22AC">
        <w:rPr>
          <w:sz w:val="24"/>
          <w:szCs w:val="24"/>
        </w:rPr>
        <w:t>P</w:t>
      </w:r>
      <w:r w:rsidRPr="004F22AC">
        <w:rPr>
          <w:sz w:val="24"/>
          <w:szCs w:val="24"/>
        </w:rPr>
        <w:t xml:space="preserve">uses var vienoties par </w:t>
      </w:r>
      <w:r w:rsidR="00F82442" w:rsidRPr="004F22AC">
        <w:rPr>
          <w:sz w:val="24"/>
          <w:szCs w:val="24"/>
        </w:rPr>
        <w:t xml:space="preserve">piegādes </w:t>
      </w:r>
      <w:r w:rsidRPr="004F22AC">
        <w:rPr>
          <w:sz w:val="24"/>
          <w:szCs w:val="24"/>
        </w:rPr>
        <w:t>termiņa pagarināšan</w:t>
      </w:r>
      <w:r w:rsidR="00F82442" w:rsidRPr="004F22AC">
        <w:rPr>
          <w:sz w:val="24"/>
          <w:szCs w:val="24"/>
        </w:rPr>
        <w:t xml:space="preserve">u, izdarot attiecīgus </w:t>
      </w:r>
      <w:r w:rsidR="008B78EF">
        <w:rPr>
          <w:sz w:val="24"/>
          <w:szCs w:val="24"/>
        </w:rPr>
        <w:t>L</w:t>
      </w:r>
      <w:r w:rsidR="00F82442" w:rsidRPr="004F22AC">
        <w:rPr>
          <w:sz w:val="24"/>
          <w:szCs w:val="24"/>
        </w:rPr>
        <w:t>īguma grozījumus</w:t>
      </w:r>
      <w:r w:rsidRPr="004F22AC">
        <w:rPr>
          <w:sz w:val="24"/>
          <w:szCs w:val="24"/>
        </w:rPr>
        <w:t>.</w:t>
      </w:r>
    </w:p>
    <w:p w:rsidR="0088683C" w:rsidRPr="004F22AC" w:rsidRDefault="0088683C" w:rsidP="00B9350D">
      <w:pPr>
        <w:ind w:firstLine="426"/>
        <w:jc w:val="both"/>
        <w:rPr>
          <w:sz w:val="24"/>
          <w:szCs w:val="24"/>
        </w:rPr>
      </w:pPr>
      <w:r w:rsidRPr="004F22AC">
        <w:rPr>
          <w:sz w:val="24"/>
          <w:szCs w:val="24"/>
        </w:rPr>
        <w:t xml:space="preserve">2.3. </w:t>
      </w:r>
      <w:r w:rsidRPr="00B9350D">
        <w:rPr>
          <w:sz w:val="24"/>
          <w:szCs w:val="24"/>
          <w:u w:val="single"/>
        </w:rPr>
        <w:t>Preču piegādes vietas</w:t>
      </w:r>
      <w:r w:rsidRPr="004F22AC">
        <w:rPr>
          <w:sz w:val="24"/>
          <w:szCs w:val="24"/>
        </w:rPr>
        <w:t>:</w:t>
      </w:r>
    </w:p>
    <w:p w:rsidR="00AD0684" w:rsidRDefault="0088683C" w:rsidP="00B9350D">
      <w:pPr>
        <w:pStyle w:val="naisf"/>
        <w:spacing w:before="0" w:beforeAutospacing="0" w:after="0" w:afterAutospacing="0"/>
        <w:ind w:firstLine="426"/>
        <w:rPr>
          <w:lang w:val="lv-LV"/>
        </w:rPr>
      </w:pPr>
      <w:r w:rsidRPr="004F22AC">
        <w:rPr>
          <w:lang w:val="lv-LV"/>
        </w:rPr>
        <w:t>2.3.1.Maltas pagasta pirmsskolas izglītības iestāde „Dzīpariņš”</w:t>
      </w:r>
      <w:r w:rsidR="00B05C83" w:rsidRPr="004F22AC">
        <w:rPr>
          <w:lang w:val="lv-LV"/>
        </w:rPr>
        <w:t>,</w:t>
      </w:r>
      <w:r w:rsidRPr="004F22AC">
        <w:rPr>
          <w:lang w:val="lv-LV"/>
        </w:rPr>
        <w:t xml:space="preserve"> Skolas iela 25, Malta, Rēzeknes </w:t>
      </w:r>
      <w:r w:rsidR="00957A8F" w:rsidRPr="004F22AC">
        <w:rPr>
          <w:lang w:val="lv-LV"/>
        </w:rPr>
        <w:t>novads</w:t>
      </w:r>
      <w:r w:rsidR="006C58B1" w:rsidRPr="004F22AC">
        <w:rPr>
          <w:lang w:val="lv-LV"/>
        </w:rPr>
        <w:t xml:space="preserve">, </w:t>
      </w:r>
      <w:r w:rsidRPr="004F22AC">
        <w:rPr>
          <w:lang w:val="lv-LV"/>
        </w:rPr>
        <w:t>LV-4630</w:t>
      </w:r>
      <w:r w:rsidR="00B05C83" w:rsidRPr="004F22AC">
        <w:rPr>
          <w:lang w:val="lv-LV"/>
        </w:rPr>
        <w:t>;</w:t>
      </w:r>
    </w:p>
    <w:p w:rsidR="0088683C" w:rsidRPr="004F22AC" w:rsidRDefault="00EA446D" w:rsidP="008B78EF">
      <w:pPr>
        <w:pStyle w:val="naisf"/>
        <w:spacing w:before="0" w:beforeAutospacing="0" w:after="0" w:afterAutospacing="0"/>
        <w:ind w:left="426"/>
        <w:rPr>
          <w:lang w:val="lv-LV"/>
        </w:rPr>
      </w:pPr>
      <w:r>
        <w:rPr>
          <w:lang w:val="lv-LV"/>
        </w:rPr>
        <w:t xml:space="preserve">2.3.2.Maltas </w:t>
      </w:r>
      <w:r w:rsidR="0088683C" w:rsidRPr="004F22AC">
        <w:rPr>
          <w:lang w:val="lv-LV"/>
        </w:rPr>
        <w:t>vidusskola</w:t>
      </w:r>
      <w:r w:rsidR="00B05C83" w:rsidRPr="004F22AC">
        <w:rPr>
          <w:lang w:val="lv-LV"/>
        </w:rPr>
        <w:t>,</w:t>
      </w:r>
      <w:r w:rsidR="0088683C" w:rsidRPr="004F22AC">
        <w:rPr>
          <w:lang w:val="lv-LV"/>
        </w:rPr>
        <w:t xml:space="preserve"> Skolas iela 5, Malta, Rēzeknes </w:t>
      </w:r>
      <w:r w:rsidR="00957A8F" w:rsidRPr="004F22AC">
        <w:rPr>
          <w:lang w:val="lv-LV"/>
        </w:rPr>
        <w:t>novads</w:t>
      </w:r>
      <w:r w:rsidR="0088683C" w:rsidRPr="004F22AC">
        <w:rPr>
          <w:lang w:val="lv-LV"/>
        </w:rPr>
        <w:t>, LV-4630</w:t>
      </w:r>
      <w:r>
        <w:rPr>
          <w:lang w:val="lv-LV"/>
        </w:rPr>
        <w:t>.</w:t>
      </w:r>
    </w:p>
    <w:p w:rsidR="0088683C" w:rsidRPr="004F22AC" w:rsidRDefault="0088683C" w:rsidP="005712E0">
      <w:pPr>
        <w:ind w:firstLine="426"/>
        <w:jc w:val="both"/>
        <w:rPr>
          <w:sz w:val="24"/>
          <w:szCs w:val="24"/>
        </w:rPr>
      </w:pPr>
      <w:r w:rsidRPr="004F22AC">
        <w:rPr>
          <w:sz w:val="24"/>
          <w:szCs w:val="24"/>
        </w:rPr>
        <w:t>2.4. Prece</w:t>
      </w:r>
      <w:r w:rsidR="00F82442" w:rsidRPr="004F22AC">
        <w:rPr>
          <w:sz w:val="24"/>
          <w:szCs w:val="24"/>
        </w:rPr>
        <w:t>s</w:t>
      </w:r>
      <w:r w:rsidRPr="004F22AC">
        <w:rPr>
          <w:sz w:val="24"/>
          <w:szCs w:val="24"/>
        </w:rPr>
        <w:t xml:space="preserve"> </w:t>
      </w:r>
      <w:r w:rsidR="00F82442" w:rsidRPr="004F22AC">
        <w:rPr>
          <w:sz w:val="24"/>
          <w:szCs w:val="24"/>
        </w:rPr>
        <w:t>P</w:t>
      </w:r>
      <w:r w:rsidRPr="004F22AC">
        <w:rPr>
          <w:sz w:val="24"/>
          <w:szCs w:val="24"/>
        </w:rPr>
        <w:t>asūtītājam tiek piegādāta</w:t>
      </w:r>
      <w:r w:rsidR="00F82442" w:rsidRPr="004F22AC">
        <w:rPr>
          <w:sz w:val="24"/>
          <w:szCs w:val="24"/>
        </w:rPr>
        <w:t>s</w:t>
      </w:r>
      <w:r w:rsidRPr="004F22AC">
        <w:rPr>
          <w:sz w:val="24"/>
          <w:szCs w:val="24"/>
        </w:rPr>
        <w:t xml:space="preserve"> uz Pasūtītāja norādīto adresi bez maksas</w:t>
      </w:r>
      <w:r w:rsidR="00F82442" w:rsidRPr="004F22AC">
        <w:rPr>
          <w:sz w:val="24"/>
          <w:szCs w:val="24"/>
        </w:rPr>
        <w:t>,</w:t>
      </w:r>
      <w:r w:rsidRPr="004F22AC">
        <w:rPr>
          <w:sz w:val="24"/>
          <w:szCs w:val="24"/>
        </w:rPr>
        <w:t xml:space="preserve"> saskaņā ar </w:t>
      </w:r>
      <w:r w:rsidR="006E0AA1" w:rsidRPr="004F22AC">
        <w:rPr>
          <w:sz w:val="24"/>
          <w:szCs w:val="24"/>
        </w:rPr>
        <w:t>Produktu</w:t>
      </w:r>
      <w:r w:rsidRPr="004F22AC">
        <w:rPr>
          <w:sz w:val="24"/>
          <w:szCs w:val="24"/>
        </w:rPr>
        <w:t xml:space="preserve"> piegādes grafiku</w:t>
      </w:r>
      <w:r w:rsidR="00B05C83" w:rsidRPr="004F22AC">
        <w:rPr>
          <w:sz w:val="24"/>
          <w:szCs w:val="24"/>
        </w:rPr>
        <w:t xml:space="preserve"> (</w:t>
      </w:r>
      <w:r w:rsidR="008B78EF">
        <w:rPr>
          <w:sz w:val="24"/>
          <w:szCs w:val="24"/>
        </w:rPr>
        <w:t>L</w:t>
      </w:r>
      <w:r w:rsidR="00B05C83" w:rsidRPr="004F22AC">
        <w:rPr>
          <w:sz w:val="24"/>
          <w:szCs w:val="24"/>
        </w:rPr>
        <w:t>īguma pielikum</w:t>
      </w:r>
      <w:r w:rsidR="006E0AA1" w:rsidRPr="004F22AC">
        <w:rPr>
          <w:sz w:val="24"/>
          <w:szCs w:val="24"/>
        </w:rPr>
        <w:t>ā</w:t>
      </w:r>
      <w:r w:rsidR="00B05C83" w:rsidRPr="004F22AC">
        <w:rPr>
          <w:sz w:val="24"/>
          <w:szCs w:val="24"/>
        </w:rPr>
        <w:t xml:space="preserve"> Nr.</w:t>
      </w:r>
      <w:r w:rsidR="006E0AA1" w:rsidRPr="004F22AC">
        <w:rPr>
          <w:sz w:val="24"/>
          <w:szCs w:val="24"/>
        </w:rPr>
        <w:t>1</w:t>
      </w:r>
      <w:r w:rsidR="00B05C83" w:rsidRPr="004F22AC">
        <w:rPr>
          <w:sz w:val="24"/>
          <w:szCs w:val="24"/>
        </w:rPr>
        <w:t>)</w:t>
      </w:r>
      <w:r w:rsidRPr="004F22AC">
        <w:rPr>
          <w:sz w:val="24"/>
          <w:szCs w:val="24"/>
        </w:rPr>
        <w:t>.</w:t>
      </w:r>
    </w:p>
    <w:p w:rsidR="0088683C" w:rsidRPr="008B78EF" w:rsidRDefault="000D64DF" w:rsidP="005712E0">
      <w:pPr>
        <w:spacing w:before="120" w:after="120"/>
        <w:jc w:val="center"/>
        <w:rPr>
          <w:bCs/>
          <w:sz w:val="24"/>
          <w:szCs w:val="24"/>
        </w:rPr>
      </w:pPr>
      <w:r w:rsidRPr="008B78EF">
        <w:rPr>
          <w:bCs/>
          <w:sz w:val="24"/>
          <w:szCs w:val="24"/>
        </w:rPr>
        <w:t>3.</w:t>
      </w:r>
      <w:r w:rsidR="0088683C" w:rsidRPr="008B78EF">
        <w:rPr>
          <w:bCs/>
          <w:sz w:val="24"/>
          <w:szCs w:val="24"/>
        </w:rPr>
        <w:t xml:space="preserve"> LĪGUMA CENA UN NORĒĶINU KĀRTĪBA</w:t>
      </w:r>
    </w:p>
    <w:p w:rsidR="00563ABF" w:rsidRPr="004F22AC" w:rsidRDefault="0088683C" w:rsidP="005712E0">
      <w:pPr>
        <w:ind w:firstLine="426"/>
        <w:jc w:val="both"/>
        <w:rPr>
          <w:sz w:val="24"/>
          <w:szCs w:val="24"/>
        </w:rPr>
      </w:pPr>
      <w:r w:rsidRPr="004F22AC">
        <w:rPr>
          <w:sz w:val="24"/>
          <w:szCs w:val="24"/>
        </w:rPr>
        <w:t>3.1. Pre</w:t>
      </w:r>
      <w:r w:rsidR="00A0755D" w:rsidRPr="004F22AC">
        <w:rPr>
          <w:sz w:val="24"/>
          <w:szCs w:val="24"/>
        </w:rPr>
        <w:t>ču</w:t>
      </w:r>
      <w:r w:rsidRPr="004F22AC">
        <w:rPr>
          <w:sz w:val="24"/>
          <w:szCs w:val="24"/>
        </w:rPr>
        <w:t xml:space="preserve"> cena tiek noteikta atbilstoši P</w:t>
      </w:r>
      <w:r w:rsidR="00A0755D" w:rsidRPr="004F22AC">
        <w:rPr>
          <w:sz w:val="24"/>
          <w:szCs w:val="24"/>
        </w:rPr>
        <w:t>iegādātā</w:t>
      </w:r>
      <w:r w:rsidRPr="004F22AC">
        <w:rPr>
          <w:sz w:val="24"/>
          <w:szCs w:val="24"/>
        </w:rPr>
        <w:t>ja piedāvājumā norādītajai Pre</w:t>
      </w:r>
      <w:r w:rsidR="008B78EF">
        <w:rPr>
          <w:sz w:val="24"/>
          <w:szCs w:val="24"/>
        </w:rPr>
        <w:t>ču</w:t>
      </w:r>
      <w:r w:rsidRPr="004F22AC">
        <w:rPr>
          <w:sz w:val="24"/>
          <w:szCs w:val="24"/>
        </w:rPr>
        <w:t xml:space="preserve"> cenai par vienu vienību.</w:t>
      </w:r>
    </w:p>
    <w:p w:rsidR="000D64DF" w:rsidRPr="004F22AC" w:rsidRDefault="0088683C" w:rsidP="005712E0">
      <w:pPr>
        <w:ind w:firstLine="426"/>
        <w:jc w:val="both"/>
        <w:rPr>
          <w:iCs/>
          <w:sz w:val="24"/>
          <w:szCs w:val="24"/>
          <w:shd w:val="clear" w:color="auto" w:fill="FFFFFF"/>
        </w:rPr>
      </w:pPr>
      <w:r w:rsidRPr="004F22AC">
        <w:rPr>
          <w:sz w:val="24"/>
          <w:szCs w:val="24"/>
          <w:shd w:val="clear" w:color="auto" w:fill="FFFFFF"/>
        </w:rPr>
        <w:t xml:space="preserve">3.2. </w:t>
      </w:r>
      <w:r w:rsidR="000D64DF" w:rsidRPr="004F22AC">
        <w:rPr>
          <w:sz w:val="24"/>
          <w:szCs w:val="24"/>
          <w:shd w:val="clear" w:color="auto" w:fill="FFFFFF"/>
        </w:rPr>
        <w:t>P</w:t>
      </w:r>
      <w:r w:rsidR="000D64DF" w:rsidRPr="004F22AC">
        <w:rPr>
          <w:iCs/>
          <w:sz w:val="24"/>
          <w:szCs w:val="24"/>
          <w:shd w:val="clear" w:color="auto" w:fill="FFFFFF"/>
        </w:rPr>
        <w:t xml:space="preserve">irmo 3 (triju) mēnešu laikā pēc </w:t>
      </w:r>
      <w:r w:rsidR="008B78EF">
        <w:rPr>
          <w:iCs/>
          <w:sz w:val="24"/>
          <w:szCs w:val="24"/>
          <w:shd w:val="clear" w:color="auto" w:fill="FFFFFF"/>
        </w:rPr>
        <w:t>L</w:t>
      </w:r>
      <w:r w:rsidR="00F14212" w:rsidRPr="004F22AC">
        <w:rPr>
          <w:iCs/>
          <w:sz w:val="24"/>
          <w:szCs w:val="24"/>
          <w:shd w:val="clear" w:color="auto" w:fill="FFFFFF"/>
        </w:rPr>
        <w:t xml:space="preserve">īguma </w:t>
      </w:r>
      <w:r w:rsidR="000D64DF" w:rsidRPr="004F22AC">
        <w:rPr>
          <w:iCs/>
          <w:sz w:val="24"/>
          <w:szCs w:val="24"/>
          <w:shd w:val="clear" w:color="auto" w:fill="FFFFFF"/>
        </w:rPr>
        <w:t>noslēgšanas</w:t>
      </w:r>
      <w:r w:rsidR="00F14212" w:rsidRPr="004F22AC">
        <w:rPr>
          <w:iCs/>
          <w:sz w:val="24"/>
          <w:szCs w:val="24"/>
          <w:shd w:val="clear" w:color="auto" w:fill="FFFFFF"/>
        </w:rPr>
        <w:t xml:space="preserve"> Pre</w:t>
      </w:r>
      <w:r w:rsidR="008B78EF">
        <w:rPr>
          <w:iCs/>
          <w:sz w:val="24"/>
          <w:szCs w:val="24"/>
          <w:shd w:val="clear" w:color="auto" w:fill="FFFFFF"/>
        </w:rPr>
        <w:t>ču</w:t>
      </w:r>
      <w:r w:rsidR="00F14212" w:rsidRPr="004F22AC">
        <w:rPr>
          <w:iCs/>
          <w:sz w:val="24"/>
          <w:szCs w:val="24"/>
          <w:shd w:val="clear" w:color="auto" w:fill="FFFFFF"/>
        </w:rPr>
        <w:t xml:space="preserve"> cena nevar mainīties. </w:t>
      </w:r>
      <w:r w:rsidR="000D64DF" w:rsidRPr="004F22AC">
        <w:rPr>
          <w:iCs/>
          <w:sz w:val="24"/>
          <w:szCs w:val="24"/>
          <w:shd w:val="clear" w:color="auto" w:fill="FFFFFF"/>
        </w:rPr>
        <w:t>Turpmāk</w:t>
      </w:r>
      <w:r w:rsidR="008B78EF">
        <w:rPr>
          <w:iCs/>
          <w:sz w:val="24"/>
          <w:szCs w:val="24"/>
          <w:shd w:val="clear" w:color="auto" w:fill="FFFFFF"/>
        </w:rPr>
        <w:t xml:space="preserve"> ir pieļaujami Preču cenas grozījumi tikai </w:t>
      </w:r>
      <w:r w:rsidR="000D64DF" w:rsidRPr="004F22AC">
        <w:rPr>
          <w:iCs/>
          <w:sz w:val="24"/>
          <w:szCs w:val="24"/>
          <w:shd w:val="clear" w:color="auto" w:fill="FFFFFF"/>
        </w:rPr>
        <w:t>objektīvu</w:t>
      </w:r>
      <w:r w:rsidR="008B78EF">
        <w:rPr>
          <w:iCs/>
          <w:sz w:val="24"/>
          <w:szCs w:val="24"/>
          <w:shd w:val="clear" w:color="auto" w:fill="FFFFFF"/>
        </w:rPr>
        <w:t>,</w:t>
      </w:r>
      <w:r w:rsidR="000D64DF" w:rsidRPr="004F22AC">
        <w:rPr>
          <w:iCs/>
          <w:sz w:val="24"/>
          <w:szCs w:val="24"/>
          <w:shd w:val="clear" w:color="auto" w:fill="FFFFFF"/>
        </w:rPr>
        <w:t xml:space="preserve"> </w:t>
      </w:r>
      <w:r w:rsidR="008B78EF">
        <w:rPr>
          <w:iCs/>
          <w:sz w:val="24"/>
          <w:szCs w:val="24"/>
          <w:shd w:val="clear" w:color="auto" w:fill="FFFFFF"/>
        </w:rPr>
        <w:t xml:space="preserve">no Piegādātāja neatkarīgu </w:t>
      </w:r>
      <w:r w:rsidR="000D64DF" w:rsidRPr="004F22AC">
        <w:rPr>
          <w:iCs/>
          <w:sz w:val="24"/>
          <w:szCs w:val="24"/>
          <w:shd w:val="clear" w:color="auto" w:fill="FFFFFF"/>
        </w:rPr>
        <w:t>iemeslu dēļ</w:t>
      </w:r>
      <w:r w:rsidR="008B78EF">
        <w:rPr>
          <w:iCs/>
          <w:sz w:val="24"/>
          <w:szCs w:val="24"/>
          <w:shd w:val="clear" w:color="auto" w:fill="FFFFFF"/>
        </w:rPr>
        <w:t xml:space="preserve">. </w:t>
      </w:r>
      <w:r w:rsidR="00AD0684">
        <w:rPr>
          <w:iCs/>
          <w:sz w:val="24"/>
          <w:szCs w:val="24"/>
          <w:shd w:val="clear" w:color="auto" w:fill="FFFFFF"/>
        </w:rPr>
        <w:t>L</w:t>
      </w:r>
      <w:r w:rsidR="00F14212" w:rsidRPr="004F22AC">
        <w:rPr>
          <w:iCs/>
          <w:sz w:val="24"/>
          <w:szCs w:val="24"/>
          <w:shd w:val="clear" w:color="auto" w:fill="FFFFFF"/>
        </w:rPr>
        <w:t xml:space="preserve">īguma darbības laikā </w:t>
      </w:r>
      <w:r w:rsidR="008B78EF">
        <w:rPr>
          <w:iCs/>
          <w:sz w:val="24"/>
          <w:szCs w:val="24"/>
          <w:shd w:val="clear" w:color="auto" w:fill="FFFFFF"/>
        </w:rPr>
        <w:t xml:space="preserve">Preču </w:t>
      </w:r>
      <w:r w:rsidR="00F14212" w:rsidRPr="004F22AC">
        <w:rPr>
          <w:iCs/>
          <w:sz w:val="24"/>
          <w:szCs w:val="24"/>
          <w:shd w:val="clear" w:color="auto" w:fill="FFFFFF"/>
        </w:rPr>
        <w:t xml:space="preserve">cena var </w:t>
      </w:r>
      <w:r w:rsidR="008B78EF">
        <w:rPr>
          <w:iCs/>
          <w:sz w:val="24"/>
          <w:szCs w:val="24"/>
          <w:shd w:val="clear" w:color="auto" w:fill="FFFFFF"/>
        </w:rPr>
        <w:t xml:space="preserve">pieaugt ne vairāk kā par </w:t>
      </w:r>
      <w:r w:rsidR="00F14212" w:rsidRPr="004F22AC">
        <w:rPr>
          <w:iCs/>
          <w:sz w:val="24"/>
          <w:szCs w:val="24"/>
          <w:shd w:val="clear" w:color="auto" w:fill="FFFFFF"/>
        </w:rPr>
        <w:t>15%</w:t>
      </w:r>
      <w:r w:rsidR="000D64DF" w:rsidRPr="004F22AC">
        <w:rPr>
          <w:iCs/>
          <w:sz w:val="24"/>
          <w:szCs w:val="24"/>
          <w:shd w:val="clear" w:color="auto" w:fill="FFFFFF"/>
        </w:rPr>
        <w:t xml:space="preserve"> (piecpadsmit procentiem)</w:t>
      </w:r>
      <w:r w:rsidR="00F14212" w:rsidRPr="004F22AC">
        <w:rPr>
          <w:iCs/>
          <w:sz w:val="24"/>
          <w:szCs w:val="24"/>
          <w:shd w:val="clear" w:color="auto" w:fill="FFFFFF"/>
        </w:rPr>
        <w:t xml:space="preserve">. </w:t>
      </w:r>
    </w:p>
    <w:p w:rsidR="00F14212" w:rsidRPr="004F22AC" w:rsidRDefault="000D64DF" w:rsidP="005712E0">
      <w:pPr>
        <w:ind w:firstLine="426"/>
        <w:jc w:val="both"/>
        <w:rPr>
          <w:sz w:val="24"/>
          <w:szCs w:val="24"/>
        </w:rPr>
      </w:pPr>
      <w:r w:rsidRPr="004F22AC">
        <w:rPr>
          <w:iCs/>
          <w:sz w:val="24"/>
          <w:szCs w:val="24"/>
          <w:shd w:val="clear" w:color="auto" w:fill="FFFFFF"/>
        </w:rPr>
        <w:t xml:space="preserve">3.3. </w:t>
      </w:r>
      <w:r w:rsidR="00F14212" w:rsidRPr="004F22AC">
        <w:rPr>
          <w:iCs/>
          <w:sz w:val="24"/>
          <w:szCs w:val="24"/>
        </w:rPr>
        <w:t>Līguma summa noteikta</w:t>
      </w:r>
      <w:r w:rsidRPr="004F22AC">
        <w:rPr>
          <w:iCs/>
          <w:sz w:val="24"/>
          <w:szCs w:val="24"/>
        </w:rPr>
        <w:t>,</w:t>
      </w:r>
      <w:r w:rsidR="00F14212" w:rsidRPr="004F22AC">
        <w:rPr>
          <w:iCs/>
          <w:sz w:val="24"/>
          <w:szCs w:val="24"/>
        </w:rPr>
        <w:t xml:space="preserve"> </w:t>
      </w:r>
      <w:r w:rsidR="0062078F">
        <w:rPr>
          <w:iCs/>
          <w:sz w:val="24"/>
          <w:szCs w:val="24"/>
        </w:rPr>
        <w:t>saskaņā ar Līguma</w:t>
      </w:r>
      <w:r w:rsidR="00F14212" w:rsidRPr="004F22AC">
        <w:rPr>
          <w:iCs/>
          <w:sz w:val="24"/>
          <w:szCs w:val="24"/>
        </w:rPr>
        <w:t xml:space="preserve"> </w:t>
      </w:r>
      <w:r w:rsidRPr="004F22AC">
        <w:rPr>
          <w:iCs/>
          <w:sz w:val="24"/>
          <w:szCs w:val="24"/>
        </w:rPr>
        <w:t>p</w:t>
      </w:r>
      <w:r w:rsidR="00F14212" w:rsidRPr="004F22AC">
        <w:rPr>
          <w:iCs/>
          <w:sz w:val="24"/>
          <w:szCs w:val="24"/>
        </w:rPr>
        <w:t>ielikumā Nr.1 no</w:t>
      </w:r>
      <w:r w:rsidRPr="004F22AC">
        <w:rPr>
          <w:iCs/>
          <w:sz w:val="24"/>
          <w:szCs w:val="24"/>
        </w:rPr>
        <w:t>rādī</w:t>
      </w:r>
      <w:r w:rsidR="00F14212" w:rsidRPr="004F22AC">
        <w:rPr>
          <w:iCs/>
          <w:sz w:val="24"/>
          <w:szCs w:val="24"/>
        </w:rPr>
        <w:t>tā</w:t>
      </w:r>
      <w:r w:rsidR="0062078F">
        <w:rPr>
          <w:iCs/>
          <w:sz w:val="24"/>
          <w:szCs w:val="24"/>
        </w:rPr>
        <w:t>m</w:t>
      </w:r>
      <w:r w:rsidR="00F14212" w:rsidRPr="004F22AC">
        <w:rPr>
          <w:iCs/>
          <w:sz w:val="24"/>
          <w:szCs w:val="24"/>
        </w:rPr>
        <w:t xml:space="preserve"> cen</w:t>
      </w:r>
      <w:r w:rsidR="0062078F">
        <w:rPr>
          <w:iCs/>
          <w:sz w:val="24"/>
          <w:szCs w:val="24"/>
        </w:rPr>
        <w:t>ām</w:t>
      </w:r>
      <w:r w:rsidR="00F14212" w:rsidRPr="004F22AC">
        <w:rPr>
          <w:iCs/>
          <w:sz w:val="24"/>
          <w:szCs w:val="24"/>
        </w:rPr>
        <w:t xml:space="preserve">. </w:t>
      </w:r>
      <w:smartTag w:uri="schemas-tilde-lv/tildestengine" w:element="veidnes">
        <w:smartTagPr>
          <w:attr w:name="text" w:val="līguma"/>
          <w:attr w:name="id" w:val="-1"/>
          <w:attr w:name="baseform" w:val="līgum|s"/>
        </w:smartTagPr>
        <w:r w:rsidR="00F14212" w:rsidRPr="004F22AC">
          <w:rPr>
            <w:iCs/>
            <w:sz w:val="24"/>
            <w:szCs w:val="24"/>
          </w:rPr>
          <w:t>Līguma</w:t>
        </w:r>
      </w:smartTag>
      <w:r w:rsidR="00F14212" w:rsidRPr="004F22AC">
        <w:rPr>
          <w:iCs/>
          <w:sz w:val="24"/>
          <w:szCs w:val="24"/>
        </w:rPr>
        <w:t xml:space="preserve"> summa ietver Preču cenas, Preču piegādes izdevumus līdz </w:t>
      </w:r>
      <w:r w:rsidR="00AD0684">
        <w:rPr>
          <w:iCs/>
          <w:sz w:val="24"/>
          <w:szCs w:val="24"/>
        </w:rPr>
        <w:t>L</w:t>
      </w:r>
      <w:r w:rsidR="00F14212" w:rsidRPr="004F22AC">
        <w:rPr>
          <w:iCs/>
          <w:sz w:val="24"/>
          <w:szCs w:val="24"/>
        </w:rPr>
        <w:t>īgumā norādītajai piegādes vietai (t.sk. transporta</w:t>
      </w:r>
      <w:r w:rsidR="0062078F">
        <w:rPr>
          <w:iCs/>
          <w:sz w:val="24"/>
          <w:szCs w:val="24"/>
        </w:rPr>
        <w:t xml:space="preserve"> un</w:t>
      </w:r>
      <w:r w:rsidR="00F14212" w:rsidRPr="004F22AC">
        <w:rPr>
          <w:iCs/>
          <w:sz w:val="24"/>
          <w:szCs w:val="24"/>
        </w:rPr>
        <w:t xml:space="preserve"> Preču izkraušanas</w:t>
      </w:r>
      <w:r w:rsidR="0062078F">
        <w:rPr>
          <w:iCs/>
          <w:sz w:val="24"/>
          <w:szCs w:val="24"/>
        </w:rPr>
        <w:t xml:space="preserve"> izdevumus)</w:t>
      </w:r>
      <w:r w:rsidR="00F14212" w:rsidRPr="004F22AC">
        <w:rPr>
          <w:iCs/>
          <w:sz w:val="24"/>
          <w:szCs w:val="24"/>
        </w:rPr>
        <w:t>, iepakojuma izmaksas, visus nodokļus un nodevas, kā arī citas izmaksas, kas attiecas uz Precēm un to piegādi.</w:t>
      </w:r>
    </w:p>
    <w:p w:rsidR="00924B36" w:rsidRPr="004F22AC" w:rsidRDefault="0088683C" w:rsidP="005712E0">
      <w:pPr>
        <w:ind w:firstLine="426"/>
        <w:jc w:val="both"/>
        <w:rPr>
          <w:sz w:val="24"/>
          <w:szCs w:val="24"/>
        </w:rPr>
      </w:pPr>
      <w:r w:rsidRPr="004F22AC">
        <w:rPr>
          <w:sz w:val="24"/>
          <w:szCs w:val="24"/>
        </w:rPr>
        <w:t>3.</w:t>
      </w:r>
      <w:r w:rsidR="000D64DF" w:rsidRPr="004F22AC">
        <w:rPr>
          <w:sz w:val="24"/>
          <w:szCs w:val="24"/>
        </w:rPr>
        <w:t>4</w:t>
      </w:r>
      <w:r w:rsidRPr="004F22AC">
        <w:rPr>
          <w:sz w:val="24"/>
          <w:szCs w:val="24"/>
        </w:rPr>
        <w:t xml:space="preserve">. Kopējā </w:t>
      </w:r>
      <w:r w:rsidR="0062078F">
        <w:rPr>
          <w:sz w:val="24"/>
          <w:szCs w:val="24"/>
        </w:rPr>
        <w:t>L</w:t>
      </w:r>
      <w:r w:rsidRPr="004F22AC">
        <w:rPr>
          <w:sz w:val="24"/>
          <w:szCs w:val="24"/>
        </w:rPr>
        <w:t xml:space="preserve">īguma summa </w:t>
      </w:r>
      <w:r w:rsidRPr="00366C95">
        <w:rPr>
          <w:sz w:val="24"/>
          <w:szCs w:val="24"/>
        </w:rPr>
        <w:t>i</w:t>
      </w:r>
      <w:r w:rsidR="00884176" w:rsidRPr="00366C95">
        <w:rPr>
          <w:sz w:val="24"/>
          <w:szCs w:val="24"/>
        </w:rPr>
        <w:t xml:space="preserve">r </w:t>
      </w:r>
      <w:r w:rsidR="00AD0684" w:rsidRPr="00366C95">
        <w:rPr>
          <w:b/>
          <w:sz w:val="24"/>
          <w:szCs w:val="24"/>
        </w:rPr>
        <w:t xml:space="preserve">EUR </w:t>
      </w:r>
      <w:r w:rsidR="00F354B9" w:rsidRPr="00366C95">
        <w:rPr>
          <w:rFonts w:eastAsia="Calibri"/>
          <w:b/>
          <w:sz w:val="24"/>
          <w:szCs w:val="24"/>
        </w:rPr>
        <w:t>4119,14</w:t>
      </w:r>
      <w:r w:rsidR="00884176" w:rsidRPr="00366C95">
        <w:rPr>
          <w:sz w:val="24"/>
          <w:szCs w:val="24"/>
        </w:rPr>
        <w:t xml:space="preserve">, t.sk. </w:t>
      </w:r>
      <w:r w:rsidR="0062078F" w:rsidRPr="00366C95">
        <w:rPr>
          <w:sz w:val="24"/>
          <w:szCs w:val="24"/>
        </w:rPr>
        <w:t xml:space="preserve">pievienotās vērtības nodokļa, turpmāk – </w:t>
      </w:r>
      <w:r w:rsidR="00884176" w:rsidRPr="00366C95">
        <w:rPr>
          <w:b/>
          <w:sz w:val="24"/>
          <w:szCs w:val="24"/>
        </w:rPr>
        <w:t>PVN</w:t>
      </w:r>
      <w:r w:rsidR="0062078F" w:rsidRPr="00366C95">
        <w:rPr>
          <w:sz w:val="24"/>
          <w:szCs w:val="24"/>
        </w:rPr>
        <w:t>,</w:t>
      </w:r>
      <w:r w:rsidR="0062078F" w:rsidRPr="00366C95">
        <w:rPr>
          <w:b/>
          <w:sz w:val="24"/>
          <w:szCs w:val="24"/>
        </w:rPr>
        <w:t xml:space="preserve"> </w:t>
      </w:r>
      <w:r w:rsidR="00884176" w:rsidRPr="00366C95">
        <w:rPr>
          <w:sz w:val="24"/>
          <w:szCs w:val="24"/>
        </w:rPr>
        <w:t xml:space="preserve"> </w:t>
      </w:r>
      <w:r w:rsidR="00946144" w:rsidRPr="00366C95">
        <w:rPr>
          <w:sz w:val="24"/>
          <w:szCs w:val="24"/>
        </w:rPr>
        <w:t>21</w:t>
      </w:r>
      <w:r w:rsidR="00884176" w:rsidRPr="00366C95">
        <w:rPr>
          <w:sz w:val="24"/>
          <w:szCs w:val="24"/>
        </w:rPr>
        <w:t xml:space="preserve"> % </w:t>
      </w:r>
      <w:r w:rsidR="0062078F" w:rsidRPr="00366C95">
        <w:rPr>
          <w:sz w:val="24"/>
          <w:szCs w:val="24"/>
        </w:rPr>
        <w:t xml:space="preserve">summa </w:t>
      </w:r>
      <w:r w:rsidR="00AD0684" w:rsidRPr="00366C95">
        <w:rPr>
          <w:sz w:val="24"/>
          <w:szCs w:val="24"/>
        </w:rPr>
        <w:t xml:space="preserve">EUR </w:t>
      </w:r>
      <w:r w:rsidR="00F354B9" w:rsidRPr="00366C95">
        <w:rPr>
          <w:sz w:val="24"/>
          <w:szCs w:val="24"/>
        </w:rPr>
        <w:t>714,89</w:t>
      </w:r>
      <w:r w:rsidR="00884176" w:rsidRPr="00366C95">
        <w:rPr>
          <w:sz w:val="24"/>
          <w:szCs w:val="24"/>
        </w:rPr>
        <w:t xml:space="preserve">. Līguma summa bez </w:t>
      </w:r>
      <w:smartTag w:uri="urn:schemas-microsoft-com:office:smarttags" w:element="stockticker">
        <w:r w:rsidR="00884176" w:rsidRPr="00366C95">
          <w:rPr>
            <w:sz w:val="24"/>
            <w:szCs w:val="24"/>
          </w:rPr>
          <w:t>PVN</w:t>
        </w:r>
      </w:smartTag>
      <w:r w:rsidR="00884176" w:rsidRPr="00366C95">
        <w:rPr>
          <w:sz w:val="24"/>
          <w:szCs w:val="24"/>
        </w:rPr>
        <w:t xml:space="preserve"> </w:t>
      </w:r>
      <w:r w:rsidR="000D64DF" w:rsidRPr="00366C95">
        <w:rPr>
          <w:sz w:val="24"/>
          <w:szCs w:val="24"/>
        </w:rPr>
        <w:t>–</w:t>
      </w:r>
      <w:r w:rsidR="00884176" w:rsidRPr="00366C95">
        <w:rPr>
          <w:sz w:val="24"/>
          <w:szCs w:val="24"/>
        </w:rPr>
        <w:t xml:space="preserve"> </w:t>
      </w:r>
      <w:r w:rsidR="00AD0684" w:rsidRPr="00366C95">
        <w:rPr>
          <w:sz w:val="24"/>
          <w:szCs w:val="24"/>
        </w:rPr>
        <w:t xml:space="preserve">EUR </w:t>
      </w:r>
      <w:r w:rsidR="00F354B9" w:rsidRPr="00366C95">
        <w:rPr>
          <w:rFonts w:eastAsia="Calibri"/>
          <w:sz w:val="24"/>
          <w:szCs w:val="24"/>
        </w:rPr>
        <w:t>3 404,25</w:t>
      </w:r>
      <w:r w:rsidR="00E745F4" w:rsidRPr="00366C95">
        <w:rPr>
          <w:rFonts w:eastAsia="Calibri"/>
          <w:sz w:val="24"/>
          <w:szCs w:val="24"/>
        </w:rPr>
        <w:t>.</w:t>
      </w:r>
    </w:p>
    <w:p w:rsidR="0088683C" w:rsidRPr="004F22AC" w:rsidRDefault="0088683C" w:rsidP="005712E0">
      <w:pPr>
        <w:ind w:firstLine="426"/>
        <w:jc w:val="both"/>
        <w:rPr>
          <w:sz w:val="24"/>
          <w:szCs w:val="24"/>
          <w:lang w:eastAsia="lv-LV"/>
        </w:rPr>
      </w:pPr>
      <w:r w:rsidRPr="004F22AC">
        <w:rPr>
          <w:sz w:val="24"/>
          <w:szCs w:val="24"/>
        </w:rPr>
        <w:lastRenderedPageBreak/>
        <w:t>3.</w:t>
      </w:r>
      <w:r w:rsidR="000D64DF" w:rsidRPr="004F22AC">
        <w:rPr>
          <w:sz w:val="24"/>
          <w:szCs w:val="24"/>
        </w:rPr>
        <w:t>5</w:t>
      </w:r>
      <w:r w:rsidRPr="004F22AC">
        <w:rPr>
          <w:sz w:val="24"/>
          <w:szCs w:val="24"/>
        </w:rPr>
        <w:t xml:space="preserve">. Pasūtītājs </w:t>
      </w:r>
      <w:r w:rsidR="000D64DF" w:rsidRPr="004F22AC">
        <w:rPr>
          <w:sz w:val="24"/>
          <w:szCs w:val="24"/>
        </w:rPr>
        <w:t xml:space="preserve">vienu reizi mēnesī līdz katra nākamā mēneša 20.(divdesmitajam) datumam </w:t>
      </w:r>
      <w:r w:rsidRPr="004F22AC">
        <w:rPr>
          <w:sz w:val="24"/>
          <w:szCs w:val="24"/>
        </w:rPr>
        <w:t xml:space="preserve">maksā </w:t>
      </w:r>
      <w:r w:rsidR="000D64DF" w:rsidRPr="004F22AC">
        <w:rPr>
          <w:sz w:val="24"/>
          <w:szCs w:val="24"/>
        </w:rPr>
        <w:t xml:space="preserve">par iepriekšējā mēnesī piegādātajām </w:t>
      </w:r>
      <w:r w:rsidRPr="004F22AC">
        <w:rPr>
          <w:sz w:val="24"/>
          <w:szCs w:val="24"/>
        </w:rPr>
        <w:t>Pre</w:t>
      </w:r>
      <w:r w:rsidR="000D64DF" w:rsidRPr="004F22AC">
        <w:rPr>
          <w:sz w:val="24"/>
          <w:szCs w:val="24"/>
        </w:rPr>
        <w:t>cēm, saskaņā ar pre</w:t>
      </w:r>
      <w:r w:rsidRPr="004F22AC">
        <w:rPr>
          <w:sz w:val="24"/>
          <w:szCs w:val="24"/>
        </w:rPr>
        <w:t>ču pavadzīm</w:t>
      </w:r>
      <w:r w:rsidR="000D64DF" w:rsidRPr="004F22AC">
        <w:rPr>
          <w:sz w:val="24"/>
          <w:szCs w:val="24"/>
        </w:rPr>
        <w:t>ēm</w:t>
      </w:r>
      <w:r w:rsidRPr="004F22AC">
        <w:rPr>
          <w:sz w:val="24"/>
          <w:szCs w:val="24"/>
        </w:rPr>
        <w:t xml:space="preserve"> – rēķin</w:t>
      </w:r>
      <w:r w:rsidR="000D64DF" w:rsidRPr="004F22AC">
        <w:rPr>
          <w:sz w:val="24"/>
          <w:szCs w:val="24"/>
        </w:rPr>
        <w:t>iem,</w:t>
      </w:r>
      <w:r w:rsidRPr="004F22AC">
        <w:rPr>
          <w:sz w:val="24"/>
          <w:szCs w:val="24"/>
        </w:rPr>
        <w:t xml:space="preserve"> pārskaitot </w:t>
      </w:r>
      <w:r w:rsidR="0062078F" w:rsidRPr="004F22AC">
        <w:rPr>
          <w:sz w:val="24"/>
          <w:szCs w:val="24"/>
        </w:rPr>
        <w:t>preču pavadzīmē</w:t>
      </w:r>
      <w:r w:rsidR="0062078F">
        <w:rPr>
          <w:sz w:val="24"/>
          <w:szCs w:val="24"/>
        </w:rPr>
        <w:t>s</w:t>
      </w:r>
      <w:r w:rsidR="0062078F" w:rsidRPr="004F22AC">
        <w:rPr>
          <w:sz w:val="24"/>
          <w:szCs w:val="24"/>
        </w:rPr>
        <w:t xml:space="preserve"> – rēķin</w:t>
      </w:r>
      <w:r w:rsidR="0062078F">
        <w:rPr>
          <w:sz w:val="24"/>
          <w:szCs w:val="24"/>
        </w:rPr>
        <w:t>os</w:t>
      </w:r>
      <w:r w:rsidR="0062078F" w:rsidRPr="004F22AC">
        <w:rPr>
          <w:sz w:val="24"/>
          <w:szCs w:val="24"/>
        </w:rPr>
        <w:t xml:space="preserve"> </w:t>
      </w:r>
      <w:r w:rsidRPr="004F22AC">
        <w:rPr>
          <w:sz w:val="24"/>
          <w:szCs w:val="24"/>
        </w:rPr>
        <w:t>no</w:t>
      </w:r>
      <w:r w:rsidR="0062078F">
        <w:rPr>
          <w:sz w:val="24"/>
          <w:szCs w:val="24"/>
        </w:rPr>
        <w:t>rādī</w:t>
      </w:r>
      <w:r w:rsidRPr="004F22AC">
        <w:rPr>
          <w:sz w:val="24"/>
          <w:szCs w:val="24"/>
        </w:rPr>
        <w:t>to summu uz P</w:t>
      </w:r>
      <w:r w:rsidR="00B34773" w:rsidRPr="004F22AC">
        <w:rPr>
          <w:sz w:val="24"/>
          <w:szCs w:val="24"/>
        </w:rPr>
        <w:t>iegādātāja</w:t>
      </w:r>
      <w:r w:rsidRPr="004F22AC">
        <w:rPr>
          <w:sz w:val="24"/>
          <w:szCs w:val="24"/>
        </w:rPr>
        <w:t xml:space="preserve"> kontu.</w:t>
      </w:r>
    </w:p>
    <w:p w:rsidR="0088683C" w:rsidRPr="004F22AC" w:rsidRDefault="0088683C" w:rsidP="005712E0">
      <w:pPr>
        <w:ind w:firstLine="426"/>
        <w:jc w:val="both"/>
        <w:rPr>
          <w:sz w:val="24"/>
          <w:szCs w:val="24"/>
        </w:rPr>
      </w:pPr>
      <w:r w:rsidRPr="004F22AC">
        <w:rPr>
          <w:sz w:val="24"/>
          <w:szCs w:val="24"/>
        </w:rPr>
        <w:t>3.</w:t>
      </w:r>
      <w:r w:rsidR="000D64DF" w:rsidRPr="004F22AC">
        <w:rPr>
          <w:sz w:val="24"/>
          <w:szCs w:val="24"/>
        </w:rPr>
        <w:t>6</w:t>
      </w:r>
      <w:r w:rsidRPr="004F22AC">
        <w:rPr>
          <w:sz w:val="24"/>
          <w:szCs w:val="24"/>
        </w:rPr>
        <w:t xml:space="preserve">. Ja </w:t>
      </w:r>
      <w:r w:rsidR="000D64DF" w:rsidRPr="004F22AC">
        <w:rPr>
          <w:sz w:val="24"/>
          <w:szCs w:val="24"/>
        </w:rPr>
        <w:t>s</w:t>
      </w:r>
      <w:r w:rsidRPr="004F22AC">
        <w:rPr>
          <w:sz w:val="24"/>
          <w:szCs w:val="24"/>
        </w:rPr>
        <w:t xml:space="preserve">amaksa par saņemtajām Precēm netiek veikta </w:t>
      </w:r>
      <w:r w:rsidR="00AD0684">
        <w:rPr>
          <w:sz w:val="24"/>
          <w:szCs w:val="24"/>
        </w:rPr>
        <w:t>L</w:t>
      </w:r>
      <w:r w:rsidR="000D64DF" w:rsidRPr="004F22AC">
        <w:rPr>
          <w:sz w:val="24"/>
          <w:szCs w:val="24"/>
        </w:rPr>
        <w:t xml:space="preserve">īguma 3.5.punktā </w:t>
      </w:r>
      <w:r w:rsidRPr="004F22AC">
        <w:rPr>
          <w:sz w:val="24"/>
          <w:szCs w:val="24"/>
        </w:rPr>
        <w:t>noteiktajā termiņā, P</w:t>
      </w:r>
      <w:r w:rsidR="00B34773" w:rsidRPr="004F22AC">
        <w:rPr>
          <w:sz w:val="24"/>
          <w:szCs w:val="24"/>
        </w:rPr>
        <w:t>iegādātā</w:t>
      </w:r>
      <w:r w:rsidRPr="004F22AC">
        <w:rPr>
          <w:sz w:val="24"/>
          <w:szCs w:val="24"/>
        </w:rPr>
        <w:t xml:space="preserve">js ir tiesīgs pārtraukt Preču </w:t>
      </w:r>
      <w:r w:rsidR="00B34773" w:rsidRPr="004F22AC">
        <w:rPr>
          <w:sz w:val="24"/>
          <w:szCs w:val="24"/>
        </w:rPr>
        <w:t>piegād</w:t>
      </w:r>
      <w:r w:rsidRPr="004F22AC">
        <w:rPr>
          <w:sz w:val="24"/>
          <w:szCs w:val="24"/>
        </w:rPr>
        <w:t>i līdz maks</w:t>
      </w:r>
      <w:r w:rsidR="000D64DF" w:rsidRPr="004F22AC">
        <w:rPr>
          <w:sz w:val="24"/>
          <w:szCs w:val="24"/>
        </w:rPr>
        <w:t>ājum</w:t>
      </w:r>
      <w:r w:rsidRPr="004F22AC">
        <w:rPr>
          <w:sz w:val="24"/>
          <w:szCs w:val="24"/>
        </w:rPr>
        <w:t>a</w:t>
      </w:r>
      <w:r w:rsidR="000D64DF" w:rsidRPr="004F22AC">
        <w:rPr>
          <w:sz w:val="24"/>
          <w:szCs w:val="24"/>
        </w:rPr>
        <w:t xml:space="preserve"> </w:t>
      </w:r>
      <w:r w:rsidRPr="004F22AC">
        <w:rPr>
          <w:sz w:val="24"/>
          <w:szCs w:val="24"/>
        </w:rPr>
        <w:t>s</w:t>
      </w:r>
      <w:r w:rsidR="000D64DF" w:rsidRPr="004F22AC">
        <w:rPr>
          <w:sz w:val="24"/>
          <w:szCs w:val="24"/>
        </w:rPr>
        <w:t>aņemšanas</w:t>
      </w:r>
      <w:r w:rsidRPr="004F22AC">
        <w:rPr>
          <w:sz w:val="24"/>
          <w:szCs w:val="24"/>
        </w:rPr>
        <w:t xml:space="preserve"> brīdim.</w:t>
      </w:r>
    </w:p>
    <w:p w:rsidR="0088683C" w:rsidRPr="004F22AC" w:rsidRDefault="0088683C" w:rsidP="00AD4620">
      <w:pPr>
        <w:ind w:firstLine="426"/>
        <w:jc w:val="both"/>
        <w:rPr>
          <w:sz w:val="24"/>
          <w:szCs w:val="24"/>
        </w:rPr>
      </w:pPr>
      <w:r w:rsidRPr="004F22AC">
        <w:rPr>
          <w:sz w:val="24"/>
          <w:szCs w:val="24"/>
        </w:rPr>
        <w:t>3.</w:t>
      </w:r>
      <w:r w:rsidR="000D64DF" w:rsidRPr="004F22AC">
        <w:rPr>
          <w:sz w:val="24"/>
          <w:szCs w:val="24"/>
        </w:rPr>
        <w:t>7</w:t>
      </w:r>
      <w:r w:rsidRPr="004F22AC">
        <w:rPr>
          <w:sz w:val="24"/>
          <w:szCs w:val="24"/>
        </w:rPr>
        <w:t xml:space="preserve">. Visi norēķini starp </w:t>
      </w:r>
      <w:r w:rsidR="00B34773" w:rsidRPr="004F22AC">
        <w:rPr>
          <w:sz w:val="24"/>
          <w:szCs w:val="24"/>
        </w:rPr>
        <w:t>P</w:t>
      </w:r>
      <w:r w:rsidRPr="004F22AC">
        <w:rPr>
          <w:sz w:val="24"/>
          <w:szCs w:val="24"/>
        </w:rPr>
        <w:t xml:space="preserve">usēm tiek </w:t>
      </w:r>
      <w:r w:rsidR="000D64DF" w:rsidRPr="004F22AC">
        <w:rPr>
          <w:sz w:val="24"/>
          <w:szCs w:val="24"/>
        </w:rPr>
        <w:t xml:space="preserve">veikti </w:t>
      </w:r>
      <w:r w:rsidR="00AD0684" w:rsidRPr="00AD0684">
        <w:rPr>
          <w:i/>
          <w:sz w:val="24"/>
          <w:szCs w:val="24"/>
        </w:rPr>
        <w:t>euro</w:t>
      </w:r>
      <w:r w:rsidR="00AD0684">
        <w:rPr>
          <w:sz w:val="24"/>
          <w:szCs w:val="24"/>
        </w:rPr>
        <w:t xml:space="preserve"> (EUR)</w:t>
      </w:r>
      <w:r w:rsidRPr="004F22AC">
        <w:rPr>
          <w:sz w:val="24"/>
          <w:szCs w:val="24"/>
        </w:rPr>
        <w:t xml:space="preserve"> ar pārskaitījumu, izmantojot </w:t>
      </w:r>
      <w:r w:rsidR="00563ABF" w:rsidRPr="004F22AC">
        <w:rPr>
          <w:sz w:val="24"/>
          <w:szCs w:val="24"/>
        </w:rPr>
        <w:t xml:space="preserve">Pušu </w:t>
      </w:r>
      <w:r w:rsidRPr="004F22AC">
        <w:rPr>
          <w:sz w:val="24"/>
          <w:szCs w:val="24"/>
        </w:rPr>
        <w:t>bankas norēķinu kontus.</w:t>
      </w:r>
    </w:p>
    <w:p w:rsidR="0088683C" w:rsidRPr="004F22AC" w:rsidRDefault="0088683C" w:rsidP="00AD4620">
      <w:pPr>
        <w:ind w:firstLine="426"/>
        <w:jc w:val="both"/>
        <w:rPr>
          <w:sz w:val="24"/>
          <w:szCs w:val="24"/>
        </w:rPr>
      </w:pPr>
      <w:r w:rsidRPr="004F22AC">
        <w:rPr>
          <w:sz w:val="24"/>
          <w:szCs w:val="24"/>
        </w:rPr>
        <w:t xml:space="preserve">3.8. </w:t>
      </w:r>
      <w:r w:rsidR="00077DE1" w:rsidRPr="004F22AC">
        <w:rPr>
          <w:sz w:val="24"/>
          <w:szCs w:val="24"/>
        </w:rPr>
        <w:t xml:space="preserve">Katrai Preču </w:t>
      </w:r>
      <w:r w:rsidR="000300CB" w:rsidRPr="004F22AC">
        <w:rPr>
          <w:sz w:val="24"/>
          <w:szCs w:val="24"/>
        </w:rPr>
        <w:t>p</w:t>
      </w:r>
      <w:r w:rsidRPr="004F22AC">
        <w:rPr>
          <w:sz w:val="24"/>
          <w:szCs w:val="24"/>
        </w:rPr>
        <w:t>ieg</w:t>
      </w:r>
      <w:r w:rsidR="000300CB" w:rsidRPr="004F22AC">
        <w:rPr>
          <w:sz w:val="24"/>
          <w:szCs w:val="24"/>
        </w:rPr>
        <w:t>ād</w:t>
      </w:r>
      <w:r w:rsidR="00E80C31" w:rsidRPr="004F22AC">
        <w:rPr>
          <w:sz w:val="24"/>
          <w:szCs w:val="24"/>
        </w:rPr>
        <w:t>e</w:t>
      </w:r>
      <w:r w:rsidR="00077DE1" w:rsidRPr="004F22AC">
        <w:rPr>
          <w:sz w:val="24"/>
          <w:szCs w:val="24"/>
        </w:rPr>
        <w:t>i</w:t>
      </w:r>
      <w:r w:rsidRPr="004F22AC">
        <w:rPr>
          <w:sz w:val="24"/>
          <w:szCs w:val="24"/>
        </w:rPr>
        <w:t xml:space="preserve"> P</w:t>
      </w:r>
      <w:r w:rsidR="000300CB" w:rsidRPr="004F22AC">
        <w:rPr>
          <w:sz w:val="24"/>
          <w:szCs w:val="24"/>
        </w:rPr>
        <w:t>iegādātā</w:t>
      </w:r>
      <w:r w:rsidRPr="004F22AC">
        <w:rPr>
          <w:sz w:val="24"/>
          <w:szCs w:val="24"/>
        </w:rPr>
        <w:t>js izraksta un i</w:t>
      </w:r>
      <w:r w:rsidR="00E80C31" w:rsidRPr="004F22AC">
        <w:rPr>
          <w:sz w:val="24"/>
          <w:szCs w:val="24"/>
        </w:rPr>
        <w:t>e</w:t>
      </w:r>
      <w:r w:rsidRPr="004F22AC">
        <w:rPr>
          <w:sz w:val="24"/>
          <w:szCs w:val="24"/>
        </w:rPr>
        <w:t xml:space="preserve">sniedz Pasūtītājam </w:t>
      </w:r>
      <w:r w:rsidR="00077DE1" w:rsidRPr="004F22AC">
        <w:rPr>
          <w:sz w:val="24"/>
          <w:szCs w:val="24"/>
        </w:rPr>
        <w:t>p</w:t>
      </w:r>
      <w:r w:rsidRPr="004F22AC">
        <w:rPr>
          <w:sz w:val="24"/>
          <w:szCs w:val="24"/>
        </w:rPr>
        <w:t>reču pavadzīmi</w:t>
      </w:r>
      <w:r w:rsidR="000300CB" w:rsidRPr="004F22AC">
        <w:rPr>
          <w:sz w:val="24"/>
          <w:szCs w:val="24"/>
        </w:rPr>
        <w:t xml:space="preserve"> – </w:t>
      </w:r>
      <w:r w:rsidRPr="004F22AC">
        <w:rPr>
          <w:sz w:val="24"/>
          <w:szCs w:val="24"/>
        </w:rPr>
        <w:t>rēķinu, kuru paraksta Pušu pilnvarotie pārstāvji.</w:t>
      </w:r>
    </w:p>
    <w:p w:rsidR="0088683C" w:rsidRPr="004F22AC" w:rsidRDefault="0088683C" w:rsidP="00AD4620">
      <w:pPr>
        <w:ind w:firstLine="426"/>
        <w:jc w:val="both"/>
        <w:rPr>
          <w:sz w:val="24"/>
          <w:szCs w:val="24"/>
        </w:rPr>
      </w:pPr>
      <w:r w:rsidRPr="004F22AC">
        <w:rPr>
          <w:sz w:val="24"/>
          <w:szCs w:val="24"/>
        </w:rPr>
        <w:t xml:space="preserve">3.9. Visos dokumentos, kas saistīti ar </w:t>
      </w:r>
      <w:r w:rsidR="0062078F">
        <w:rPr>
          <w:sz w:val="24"/>
          <w:szCs w:val="24"/>
        </w:rPr>
        <w:t>L</w:t>
      </w:r>
      <w:r w:rsidRPr="004F22AC">
        <w:rPr>
          <w:sz w:val="24"/>
          <w:szCs w:val="24"/>
        </w:rPr>
        <w:t xml:space="preserve">īgumu, tajā skaitā </w:t>
      </w:r>
      <w:r w:rsidR="00381825" w:rsidRPr="004F22AC">
        <w:rPr>
          <w:sz w:val="24"/>
          <w:szCs w:val="24"/>
        </w:rPr>
        <w:t>p</w:t>
      </w:r>
      <w:r w:rsidRPr="004F22AC">
        <w:rPr>
          <w:sz w:val="24"/>
          <w:szCs w:val="24"/>
        </w:rPr>
        <w:t>reču pavadzīmē</w:t>
      </w:r>
      <w:r w:rsidR="00216C65" w:rsidRPr="004F22AC">
        <w:rPr>
          <w:sz w:val="24"/>
          <w:szCs w:val="24"/>
        </w:rPr>
        <w:t xml:space="preserve"> –</w:t>
      </w:r>
      <w:r w:rsidRPr="004F22AC">
        <w:rPr>
          <w:sz w:val="24"/>
          <w:szCs w:val="24"/>
        </w:rPr>
        <w:t xml:space="preserve"> rēķinā, P</w:t>
      </w:r>
      <w:r w:rsidR="00216C65" w:rsidRPr="004F22AC">
        <w:rPr>
          <w:sz w:val="24"/>
          <w:szCs w:val="24"/>
        </w:rPr>
        <w:t>iegādātā</w:t>
      </w:r>
      <w:r w:rsidRPr="004F22AC">
        <w:rPr>
          <w:sz w:val="24"/>
          <w:szCs w:val="24"/>
        </w:rPr>
        <w:t>js norāda rēķina apmaksas datumu, kā arī citu nepieciešamo</w:t>
      </w:r>
      <w:r w:rsidR="005507AF" w:rsidRPr="004F22AC">
        <w:rPr>
          <w:sz w:val="24"/>
          <w:szCs w:val="24"/>
        </w:rPr>
        <w:t xml:space="preserve"> informāciju un </w:t>
      </w:r>
      <w:r w:rsidRPr="004F22AC">
        <w:rPr>
          <w:sz w:val="24"/>
          <w:szCs w:val="24"/>
        </w:rPr>
        <w:t>rekvizītus.</w:t>
      </w:r>
    </w:p>
    <w:p w:rsidR="0088683C" w:rsidRPr="004F22AC" w:rsidRDefault="0088683C" w:rsidP="00AD4620">
      <w:pPr>
        <w:ind w:firstLine="426"/>
        <w:jc w:val="both"/>
        <w:rPr>
          <w:sz w:val="24"/>
          <w:szCs w:val="24"/>
        </w:rPr>
      </w:pPr>
      <w:r w:rsidRPr="004F22AC">
        <w:rPr>
          <w:sz w:val="24"/>
          <w:szCs w:val="24"/>
        </w:rPr>
        <w:t>3.10. Līguma 3.9.p</w:t>
      </w:r>
      <w:r w:rsidR="000A22CA" w:rsidRPr="004F22AC">
        <w:rPr>
          <w:sz w:val="24"/>
          <w:szCs w:val="24"/>
        </w:rPr>
        <w:t>unkta</w:t>
      </w:r>
      <w:r w:rsidRPr="004F22AC">
        <w:rPr>
          <w:sz w:val="24"/>
          <w:szCs w:val="24"/>
        </w:rPr>
        <w:t xml:space="preserve"> prasību neievērošanas gadījumā, kā arī gadījumā, kad </w:t>
      </w:r>
      <w:r w:rsidR="00381825" w:rsidRPr="004F22AC">
        <w:rPr>
          <w:sz w:val="24"/>
          <w:szCs w:val="24"/>
        </w:rPr>
        <w:t>p</w:t>
      </w:r>
      <w:r w:rsidRPr="004F22AC">
        <w:rPr>
          <w:sz w:val="24"/>
          <w:szCs w:val="24"/>
        </w:rPr>
        <w:t>reču pavadzīm</w:t>
      </w:r>
      <w:r w:rsidR="00A10C58" w:rsidRPr="004F22AC">
        <w:rPr>
          <w:sz w:val="24"/>
          <w:szCs w:val="24"/>
        </w:rPr>
        <w:t>ē</w:t>
      </w:r>
      <w:r w:rsidRPr="004F22AC">
        <w:rPr>
          <w:sz w:val="24"/>
          <w:szCs w:val="24"/>
        </w:rPr>
        <w:t xml:space="preserve">s </w:t>
      </w:r>
      <w:r w:rsidR="00A10C58" w:rsidRPr="004F22AC">
        <w:rPr>
          <w:sz w:val="24"/>
          <w:szCs w:val="24"/>
        </w:rPr>
        <w:t xml:space="preserve">– </w:t>
      </w:r>
      <w:r w:rsidRPr="004F22AC">
        <w:rPr>
          <w:sz w:val="24"/>
          <w:szCs w:val="24"/>
        </w:rPr>
        <w:t xml:space="preserve">rēķinos </w:t>
      </w:r>
      <w:r w:rsidR="00A10C58" w:rsidRPr="004F22AC">
        <w:rPr>
          <w:sz w:val="24"/>
          <w:szCs w:val="24"/>
        </w:rPr>
        <w:t>no</w:t>
      </w:r>
      <w:r w:rsidRPr="004F22AC">
        <w:rPr>
          <w:sz w:val="24"/>
          <w:szCs w:val="24"/>
        </w:rPr>
        <w:t>rādītā</w:t>
      </w:r>
      <w:r w:rsidR="00A10C58" w:rsidRPr="004F22AC">
        <w:rPr>
          <w:sz w:val="24"/>
          <w:szCs w:val="24"/>
        </w:rPr>
        <w:t>s</w:t>
      </w:r>
      <w:r w:rsidRPr="004F22AC">
        <w:rPr>
          <w:sz w:val="24"/>
          <w:szCs w:val="24"/>
        </w:rPr>
        <w:t xml:space="preserve"> Prece</w:t>
      </w:r>
      <w:r w:rsidR="00A10C58" w:rsidRPr="004F22AC">
        <w:rPr>
          <w:sz w:val="24"/>
          <w:szCs w:val="24"/>
        </w:rPr>
        <w:t>s</w:t>
      </w:r>
      <w:r w:rsidRPr="004F22AC">
        <w:rPr>
          <w:sz w:val="24"/>
          <w:szCs w:val="24"/>
        </w:rPr>
        <w:t xml:space="preserve"> neatbilst </w:t>
      </w:r>
      <w:r w:rsidR="0062078F">
        <w:rPr>
          <w:sz w:val="24"/>
          <w:szCs w:val="24"/>
        </w:rPr>
        <w:t>L</w:t>
      </w:r>
      <w:r w:rsidRPr="004F22AC">
        <w:rPr>
          <w:sz w:val="24"/>
          <w:szCs w:val="24"/>
        </w:rPr>
        <w:t xml:space="preserve">īguma </w:t>
      </w:r>
      <w:r w:rsidR="00381825" w:rsidRPr="004F22AC">
        <w:rPr>
          <w:sz w:val="24"/>
          <w:szCs w:val="24"/>
        </w:rPr>
        <w:t>pielikumā Nr.</w:t>
      </w:r>
      <w:r w:rsidRPr="004F22AC">
        <w:rPr>
          <w:sz w:val="24"/>
          <w:szCs w:val="24"/>
        </w:rPr>
        <w:t>1</w:t>
      </w:r>
      <w:r w:rsidR="00381825" w:rsidRPr="004F22AC">
        <w:rPr>
          <w:sz w:val="24"/>
          <w:szCs w:val="24"/>
        </w:rPr>
        <w:t xml:space="preserve"> </w:t>
      </w:r>
      <w:r w:rsidRPr="004F22AC">
        <w:rPr>
          <w:sz w:val="24"/>
          <w:szCs w:val="24"/>
        </w:rPr>
        <w:t>n</w:t>
      </w:r>
      <w:r w:rsidR="00381825" w:rsidRPr="004F22AC">
        <w:rPr>
          <w:sz w:val="24"/>
          <w:szCs w:val="24"/>
        </w:rPr>
        <w:t>orādī</w:t>
      </w:r>
      <w:r w:rsidRPr="004F22AC">
        <w:rPr>
          <w:sz w:val="24"/>
          <w:szCs w:val="24"/>
        </w:rPr>
        <w:t>ta</w:t>
      </w:r>
      <w:r w:rsidR="00A10C58" w:rsidRPr="004F22AC">
        <w:rPr>
          <w:sz w:val="24"/>
          <w:szCs w:val="24"/>
        </w:rPr>
        <w:t>jām</w:t>
      </w:r>
      <w:r w:rsidRPr="004F22AC">
        <w:rPr>
          <w:sz w:val="24"/>
          <w:szCs w:val="24"/>
        </w:rPr>
        <w:t xml:space="preserve"> </w:t>
      </w:r>
      <w:r w:rsidR="00A10C58" w:rsidRPr="004F22AC">
        <w:rPr>
          <w:sz w:val="24"/>
          <w:szCs w:val="24"/>
        </w:rPr>
        <w:t>vai faktiski piegādātājām Precēm</w:t>
      </w:r>
      <w:r w:rsidRPr="004F22AC">
        <w:rPr>
          <w:sz w:val="24"/>
          <w:szCs w:val="24"/>
        </w:rPr>
        <w:t xml:space="preserve">, Pasūtītājs patur tiesības neapmaksāt </w:t>
      </w:r>
      <w:r w:rsidR="0062078F">
        <w:rPr>
          <w:sz w:val="24"/>
          <w:szCs w:val="24"/>
        </w:rPr>
        <w:t xml:space="preserve">piegādātās Preces </w:t>
      </w:r>
      <w:r w:rsidRPr="004F22AC">
        <w:rPr>
          <w:sz w:val="24"/>
          <w:szCs w:val="24"/>
        </w:rPr>
        <w:t>līdz minēto prasību izpildei un neatbilstības novēršanai.</w:t>
      </w:r>
    </w:p>
    <w:p w:rsidR="0088683C" w:rsidRPr="004F22AC" w:rsidRDefault="0088683C" w:rsidP="00AD4620">
      <w:pPr>
        <w:ind w:firstLine="426"/>
        <w:jc w:val="both"/>
        <w:rPr>
          <w:sz w:val="24"/>
          <w:szCs w:val="24"/>
        </w:rPr>
      </w:pPr>
      <w:r w:rsidRPr="004F22AC">
        <w:rPr>
          <w:sz w:val="24"/>
          <w:szCs w:val="24"/>
        </w:rPr>
        <w:t>3.11. Prece</w:t>
      </w:r>
      <w:r w:rsidR="00A10C58" w:rsidRPr="004F22AC">
        <w:rPr>
          <w:sz w:val="24"/>
          <w:szCs w:val="24"/>
        </w:rPr>
        <w:t>s</w:t>
      </w:r>
      <w:r w:rsidRPr="004F22AC">
        <w:rPr>
          <w:sz w:val="24"/>
          <w:szCs w:val="24"/>
        </w:rPr>
        <w:t xml:space="preserve"> </w:t>
      </w:r>
      <w:r w:rsidR="0062078F">
        <w:rPr>
          <w:sz w:val="24"/>
          <w:szCs w:val="24"/>
        </w:rPr>
        <w:t>uz</w:t>
      </w:r>
      <w:r w:rsidRPr="004F22AC">
        <w:rPr>
          <w:sz w:val="24"/>
          <w:szCs w:val="24"/>
        </w:rPr>
        <w:t>skatā</w:t>
      </w:r>
      <w:r w:rsidR="0062078F">
        <w:rPr>
          <w:sz w:val="24"/>
          <w:szCs w:val="24"/>
        </w:rPr>
        <w:t>ma</w:t>
      </w:r>
      <w:r w:rsidRPr="004F22AC">
        <w:rPr>
          <w:sz w:val="24"/>
          <w:szCs w:val="24"/>
        </w:rPr>
        <w:t xml:space="preserve">s </w:t>
      </w:r>
      <w:r w:rsidR="0062078F">
        <w:rPr>
          <w:sz w:val="24"/>
          <w:szCs w:val="24"/>
        </w:rPr>
        <w:t xml:space="preserve">par </w:t>
      </w:r>
      <w:r w:rsidRPr="004F22AC">
        <w:rPr>
          <w:sz w:val="24"/>
          <w:szCs w:val="24"/>
        </w:rPr>
        <w:t>pieņemt</w:t>
      </w:r>
      <w:r w:rsidR="0062078F">
        <w:rPr>
          <w:sz w:val="24"/>
          <w:szCs w:val="24"/>
        </w:rPr>
        <w:t>ām</w:t>
      </w:r>
      <w:r w:rsidRPr="004F22AC">
        <w:rPr>
          <w:sz w:val="24"/>
          <w:szCs w:val="24"/>
        </w:rPr>
        <w:t xml:space="preserve"> </w:t>
      </w:r>
      <w:r w:rsidR="00A10C58" w:rsidRPr="004F22AC">
        <w:rPr>
          <w:sz w:val="24"/>
          <w:szCs w:val="24"/>
        </w:rPr>
        <w:t>p</w:t>
      </w:r>
      <w:r w:rsidR="005F2146" w:rsidRPr="004F22AC">
        <w:rPr>
          <w:sz w:val="24"/>
          <w:szCs w:val="24"/>
        </w:rPr>
        <w:t>r</w:t>
      </w:r>
      <w:r w:rsidR="00A10C58" w:rsidRPr="004F22AC">
        <w:rPr>
          <w:sz w:val="24"/>
          <w:szCs w:val="24"/>
        </w:rPr>
        <w:t>e</w:t>
      </w:r>
      <w:r w:rsidR="005F2146" w:rsidRPr="004F22AC">
        <w:rPr>
          <w:sz w:val="24"/>
          <w:szCs w:val="24"/>
        </w:rPr>
        <w:t>ču pavadzīmē – rēķinā nor</w:t>
      </w:r>
      <w:r w:rsidR="00A10C58" w:rsidRPr="004F22AC">
        <w:rPr>
          <w:sz w:val="24"/>
          <w:szCs w:val="24"/>
        </w:rPr>
        <w:t>ād</w:t>
      </w:r>
      <w:r w:rsidR="005F2146" w:rsidRPr="004F22AC">
        <w:rPr>
          <w:sz w:val="24"/>
          <w:szCs w:val="24"/>
        </w:rPr>
        <w:t>ī</w:t>
      </w:r>
      <w:r w:rsidR="00A10C58" w:rsidRPr="004F22AC">
        <w:rPr>
          <w:sz w:val="24"/>
          <w:szCs w:val="24"/>
        </w:rPr>
        <w:t>t</w:t>
      </w:r>
      <w:r w:rsidR="005F2146" w:rsidRPr="004F22AC">
        <w:rPr>
          <w:sz w:val="24"/>
          <w:szCs w:val="24"/>
        </w:rPr>
        <w:t>aj</w:t>
      </w:r>
      <w:r w:rsidRPr="004F22AC">
        <w:rPr>
          <w:sz w:val="24"/>
          <w:szCs w:val="24"/>
        </w:rPr>
        <w:t>ā daudzum</w:t>
      </w:r>
      <w:r w:rsidR="00AD0684">
        <w:rPr>
          <w:sz w:val="24"/>
          <w:szCs w:val="24"/>
        </w:rPr>
        <w:t>ā</w:t>
      </w:r>
      <w:r w:rsidRPr="004F22AC">
        <w:rPr>
          <w:sz w:val="24"/>
          <w:szCs w:val="24"/>
        </w:rPr>
        <w:t xml:space="preserve"> un </w:t>
      </w:r>
      <w:r w:rsidR="00A10C58" w:rsidRPr="004F22AC">
        <w:rPr>
          <w:sz w:val="24"/>
          <w:szCs w:val="24"/>
        </w:rPr>
        <w:t xml:space="preserve">atbilstošā </w:t>
      </w:r>
      <w:r w:rsidRPr="004F22AC">
        <w:rPr>
          <w:sz w:val="24"/>
          <w:szCs w:val="24"/>
        </w:rPr>
        <w:t>kvalitāt</w:t>
      </w:r>
      <w:r w:rsidR="00A10C58" w:rsidRPr="004F22AC">
        <w:rPr>
          <w:sz w:val="24"/>
          <w:szCs w:val="24"/>
        </w:rPr>
        <w:t>ē</w:t>
      </w:r>
      <w:r w:rsidRPr="004F22AC">
        <w:rPr>
          <w:sz w:val="24"/>
          <w:szCs w:val="24"/>
        </w:rPr>
        <w:t xml:space="preserve">, ja Pasūtītājs </w:t>
      </w:r>
      <w:r w:rsidR="0062078F" w:rsidRPr="004F22AC">
        <w:rPr>
          <w:b/>
          <w:sz w:val="24"/>
          <w:szCs w:val="24"/>
        </w:rPr>
        <w:t xml:space="preserve">30 </w:t>
      </w:r>
      <w:r w:rsidR="0062078F" w:rsidRPr="0062078F">
        <w:rPr>
          <w:sz w:val="24"/>
          <w:szCs w:val="24"/>
        </w:rPr>
        <w:t>(</w:t>
      </w:r>
      <w:r w:rsidR="0062078F" w:rsidRPr="004F22AC">
        <w:rPr>
          <w:b/>
          <w:sz w:val="24"/>
          <w:szCs w:val="24"/>
        </w:rPr>
        <w:t>trīsdesmit</w:t>
      </w:r>
      <w:r w:rsidR="0062078F" w:rsidRPr="0062078F">
        <w:rPr>
          <w:sz w:val="24"/>
          <w:szCs w:val="24"/>
        </w:rPr>
        <w:t>)</w:t>
      </w:r>
      <w:r w:rsidR="0062078F" w:rsidRPr="004F22AC">
        <w:rPr>
          <w:b/>
          <w:sz w:val="24"/>
          <w:szCs w:val="24"/>
        </w:rPr>
        <w:t xml:space="preserve"> dienu laikā</w:t>
      </w:r>
      <w:r w:rsidR="0062078F" w:rsidRPr="004F22AC">
        <w:rPr>
          <w:sz w:val="24"/>
          <w:szCs w:val="24"/>
        </w:rPr>
        <w:t xml:space="preserve"> no Preču saņemšanas brīža </w:t>
      </w:r>
      <w:r w:rsidRPr="004F22AC">
        <w:rPr>
          <w:sz w:val="24"/>
          <w:szCs w:val="24"/>
        </w:rPr>
        <w:t xml:space="preserve">nav iesniedzis </w:t>
      </w:r>
      <w:r w:rsidR="005F2146" w:rsidRPr="004F22AC">
        <w:rPr>
          <w:sz w:val="24"/>
          <w:szCs w:val="24"/>
        </w:rPr>
        <w:t xml:space="preserve">Piegādātājam </w:t>
      </w:r>
      <w:r w:rsidRPr="004F22AC">
        <w:rPr>
          <w:sz w:val="24"/>
          <w:szCs w:val="24"/>
        </w:rPr>
        <w:t>pretenziju.</w:t>
      </w:r>
    </w:p>
    <w:p w:rsidR="0088683C" w:rsidRPr="004F22AC" w:rsidRDefault="0088683C" w:rsidP="00AD4620">
      <w:pPr>
        <w:ind w:firstLine="426"/>
        <w:jc w:val="both"/>
        <w:rPr>
          <w:sz w:val="24"/>
          <w:szCs w:val="24"/>
        </w:rPr>
      </w:pPr>
      <w:r w:rsidRPr="004F22AC">
        <w:rPr>
          <w:sz w:val="24"/>
          <w:szCs w:val="24"/>
        </w:rPr>
        <w:t xml:space="preserve">3.12. Pēc </w:t>
      </w:r>
      <w:r w:rsidR="008A1C54">
        <w:rPr>
          <w:sz w:val="24"/>
          <w:szCs w:val="24"/>
        </w:rPr>
        <w:t>L</w:t>
      </w:r>
      <w:r w:rsidR="000E7EBB" w:rsidRPr="004F22AC">
        <w:rPr>
          <w:sz w:val="24"/>
          <w:szCs w:val="24"/>
        </w:rPr>
        <w:t>ī</w:t>
      </w:r>
      <w:r w:rsidRPr="004F22AC">
        <w:rPr>
          <w:sz w:val="24"/>
          <w:szCs w:val="24"/>
        </w:rPr>
        <w:t xml:space="preserve">guma </w:t>
      </w:r>
      <w:r w:rsidR="000E7EBB" w:rsidRPr="004F22AC">
        <w:rPr>
          <w:sz w:val="24"/>
          <w:szCs w:val="24"/>
        </w:rPr>
        <w:t xml:space="preserve">saistību </w:t>
      </w:r>
      <w:r w:rsidRPr="004F22AC">
        <w:rPr>
          <w:sz w:val="24"/>
          <w:szCs w:val="24"/>
        </w:rPr>
        <w:t xml:space="preserve">izpildes, kā arī gadījumā, ja </w:t>
      </w:r>
      <w:r w:rsidR="00AD0684">
        <w:rPr>
          <w:sz w:val="24"/>
          <w:szCs w:val="24"/>
        </w:rPr>
        <w:t>L</w:t>
      </w:r>
      <w:r w:rsidRPr="004F22AC">
        <w:rPr>
          <w:sz w:val="24"/>
          <w:szCs w:val="24"/>
        </w:rPr>
        <w:t xml:space="preserve">īgums tiek </w:t>
      </w:r>
      <w:r w:rsidR="008A1C54">
        <w:rPr>
          <w:sz w:val="24"/>
          <w:szCs w:val="24"/>
        </w:rPr>
        <w:t>i</w:t>
      </w:r>
      <w:r w:rsidRPr="004F22AC">
        <w:rPr>
          <w:sz w:val="24"/>
          <w:szCs w:val="24"/>
        </w:rPr>
        <w:t>z</w:t>
      </w:r>
      <w:r w:rsidR="008A1C54">
        <w:rPr>
          <w:sz w:val="24"/>
          <w:szCs w:val="24"/>
        </w:rPr>
        <w:t>beig</w:t>
      </w:r>
      <w:r w:rsidRPr="004F22AC">
        <w:rPr>
          <w:sz w:val="24"/>
          <w:szCs w:val="24"/>
        </w:rPr>
        <w:t xml:space="preserve">ts pirms </w:t>
      </w:r>
      <w:r w:rsidR="008A1C54">
        <w:rPr>
          <w:sz w:val="24"/>
          <w:szCs w:val="24"/>
        </w:rPr>
        <w:t>L</w:t>
      </w:r>
      <w:r w:rsidRPr="004F22AC">
        <w:rPr>
          <w:sz w:val="24"/>
          <w:szCs w:val="24"/>
        </w:rPr>
        <w:t>īguma 2.</w:t>
      </w:r>
      <w:r w:rsidR="00A10C58" w:rsidRPr="004F22AC">
        <w:rPr>
          <w:sz w:val="24"/>
          <w:szCs w:val="24"/>
        </w:rPr>
        <w:t>2</w:t>
      </w:r>
      <w:r w:rsidRPr="004F22AC">
        <w:rPr>
          <w:sz w:val="24"/>
          <w:szCs w:val="24"/>
        </w:rPr>
        <w:t>.punktā no</w:t>
      </w:r>
      <w:r w:rsidR="008A1C54">
        <w:rPr>
          <w:sz w:val="24"/>
          <w:szCs w:val="24"/>
        </w:rPr>
        <w:t>teik</w:t>
      </w:r>
      <w:r w:rsidRPr="004F22AC">
        <w:rPr>
          <w:sz w:val="24"/>
          <w:szCs w:val="24"/>
        </w:rPr>
        <w:t>tā termiņa, P</w:t>
      </w:r>
      <w:r w:rsidR="00A10C58" w:rsidRPr="004F22AC">
        <w:rPr>
          <w:sz w:val="24"/>
          <w:szCs w:val="24"/>
        </w:rPr>
        <w:t>iegādātā</w:t>
      </w:r>
      <w:r w:rsidRPr="004F22AC">
        <w:rPr>
          <w:sz w:val="24"/>
          <w:szCs w:val="24"/>
        </w:rPr>
        <w:t xml:space="preserve">jam ne vēlāk kā viena mēneša laikā jāsastāda </w:t>
      </w:r>
      <w:r w:rsidR="00A10C58" w:rsidRPr="004F22AC">
        <w:rPr>
          <w:sz w:val="24"/>
          <w:szCs w:val="24"/>
        </w:rPr>
        <w:t>norēķinu salīdzināšanas akts un jānosūta tas Pasūtītājam</w:t>
      </w:r>
      <w:r w:rsidRPr="004F22AC">
        <w:rPr>
          <w:sz w:val="24"/>
          <w:szCs w:val="24"/>
        </w:rPr>
        <w:t>.</w:t>
      </w:r>
    </w:p>
    <w:p w:rsidR="0088683C" w:rsidRPr="004F22AC" w:rsidRDefault="0088683C" w:rsidP="00AD4620">
      <w:pPr>
        <w:ind w:firstLine="426"/>
        <w:jc w:val="both"/>
        <w:rPr>
          <w:sz w:val="24"/>
          <w:szCs w:val="24"/>
        </w:rPr>
      </w:pPr>
      <w:r w:rsidRPr="004F22AC">
        <w:rPr>
          <w:sz w:val="24"/>
          <w:szCs w:val="24"/>
        </w:rPr>
        <w:t>3.13. Pasūtītājam ir tiesības viena mēneša laikā no norēķin</w:t>
      </w:r>
      <w:r w:rsidR="00A10C58" w:rsidRPr="004F22AC">
        <w:rPr>
          <w:sz w:val="24"/>
          <w:szCs w:val="24"/>
        </w:rPr>
        <w:t>u s</w:t>
      </w:r>
      <w:r w:rsidRPr="004F22AC">
        <w:rPr>
          <w:sz w:val="24"/>
          <w:szCs w:val="24"/>
        </w:rPr>
        <w:t>a</w:t>
      </w:r>
      <w:r w:rsidR="00A10C58" w:rsidRPr="004F22AC">
        <w:rPr>
          <w:sz w:val="24"/>
          <w:szCs w:val="24"/>
        </w:rPr>
        <w:t>līdzināšanas akta</w:t>
      </w:r>
      <w:r w:rsidRPr="004F22AC">
        <w:rPr>
          <w:sz w:val="24"/>
          <w:szCs w:val="24"/>
        </w:rPr>
        <w:t xml:space="preserve"> saņemšanas dienas iesniegt P</w:t>
      </w:r>
      <w:r w:rsidR="00A10C58" w:rsidRPr="004F22AC">
        <w:rPr>
          <w:sz w:val="24"/>
          <w:szCs w:val="24"/>
        </w:rPr>
        <w:t>iegādātā</w:t>
      </w:r>
      <w:r w:rsidRPr="004F22AC">
        <w:rPr>
          <w:sz w:val="24"/>
          <w:szCs w:val="24"/>
        </w:rPr>
        <w:t>jam savus iebildumus par norēķin</w:t>
      </w:r>
      <w:r w:rsidR="00A10C58" w:rsidRPr="004F22AC">
        <w:rPr>
          <w:sz w:val="24"/>
          <w:szCs w:val="24"/>
        </w:rPr>
        <w:t>u</w:t>
      </w:r>
      <w:r w:rsidRPr="004F22AC">
        <w:rPr>
          <w:sz w:val="24"/>
          <w:szCs w:val="24"/>
        </w:rPr>
        <w:t xml:space="preserve"> pareizību. Saņemot iebildumus, P</w:t>
      </w:r>
      <w:r w:rsidR="00A10C58" w:rsidRPr="004F22AC">
        <w:rPr>
          <w:sz w:val="24"/>
          <w:szCs w:val="24"/>
        </w:rPr>
        <w:t>iegādātā</w:t>
      </w:r>
      <w:r w:rsidRPr="004F22AC">
        <w:rPr>
          <w:sz w:val="24"/>
          <w:szCs w:val="24"/>
        </w:rPr>
        <w:t>js nezaudē tiesības uz samaksu, kas viņam pienākas</w:t>
      </w:r>
      <w:r w:rsidR="000E7EBB" w:rsidRPr="004F22AC">
        <w:rPr>
          <w:sz w:val="24"/>
          <w:szCs w:val="24"/>
        </w:rPr>
        <w:t xml:space="preserve"> atbilstoši </w:t>
      </w:r>
      <w:r w:rsidR="00156C10">
        <w:rPr>
          <w:sz w:val="24"/>
          <w:szCs w:val="24"/>
        </w:rPr>
        <w:t>L</w:t>
      </w:r>
      <w:r w:rsidR="000E7EBB" w:rsidRPr="004F22AC">
        <w:rPr>
          <w:sz w:val="24"/>
          <w:szCs w:val="24"/>
        </w:rPr>
        <w:t>īgumam</w:t>
      </w:r>
      <w:r w:rsidRPr="004F22AC">
        <w:rPr>
          <w:sz w:val="24"/>
          <w:szCs w:val="24"/>
        </w:rPr>
        <w:t>.</w:t>
      </w:r>
    </w:p>
    <w:p w:rsidR="0088683C" w:rsidRPr="004F22AC" w:rsidRDefault="0088683C" w:rsidP="00AD4620">
      <w:pPr>
        <w:ind w:firstLine="426"/>
        <w:jc w:val="both"/>
        <w:rPr>
          <w:sz w:val="24"/>
          <w:szCs w:val="24"/>
        </w:rPr>
      </w:pPr>
      <w:r w:rsidRPr="004F22AC">
        <w:rPr>
          <w:sz w:val="24"/>
          <w:szCs w:val="24"/>
        </w:rPr>
        <w:t>3.14. Ja Pasūtītājs mēneša laikā nav iesniedzis P</w:t>
      </w:r>
      <w:r w:rsidR="000E7EBB" w:rsidRPr="004F22AC">
        <w:rPr>
          <w:sz w:val="24"/>
          <w:szCs w:val="24"/>
        </w:rPr>
        <w:t>iegādātā</w:t>
      </w:r>
      <w:r w:rsidRPr="004F22AC">
        <w:rPr>
          <w:sz w:val="24"/>
          <w:szCs w:val="24"/>
        </w:rPr>
        <w:t>jam iebildumus par saņemto norēķinu</w:t>
      </w:r>
      <w:r w:rsidR="002D7A9E" w:rsidRPr="004F22AC">
        <w:rPr>
          <w:sz w:val="24"/>
          <w:szCs w:val="24"/>
        </w:rPr>
        <w:t xml:space="preserve"> salīdzināšanas aktu</w:t>
      </w:r>
      <w:r w:rsidRPr="004F22AC">
        <w:rPr>
          <w:sz w:val="24"/>
          <w:szCs w:val="24"/>
        </w:rPr>
        <w:t xml:space="preserve">, tad </w:t>
      </w:r>
      <w:r w:rsidR="002D7A9E" w:rsidRPr="004F22AC">
        <w:rPr>
          <w:sz w:val="24"/>
          <w:szCs w:val="24"/>
        </w:rPr>
        <w:t xml:space="preserve">tajā </w:t>
      </w:r>
      <w:r w:rsidRPr="004F22AC">
        <w:rPr>
          <w:sz w:val="24"/>
          <w:szCs w:val="24"/>
        </w:rPr>
        <w:t>nor</w:t>
      </w:r>
      <w:r w:rsidR="002D7A9E" w:rsidRPr="004F22AC">
        <w:rPr>
          <w:sz w:val="24"/>
          <w:szCs w:val="24"/>
        </w:rPr>
        <w:t>ādīti</w:t>
      </w:r>
      <w:r w:rsidRPr="004F22AC">
        <w:rPr>
          <w:sz w:val="24"/>
          <w:szCs w:val="24"/>
        </w:rPr>
        <w:t xml:space="preserve"> </w:t>
      </w:r>
      <w:r w:rsidR="002D7A9E" w:rsidRPr="004F22AC">
        <w:rPr>
          <w:sz w:val="24"/>
          <w:szCs w:val="24"/>
        </w:rPr>
        <w:t>dati u</w:t>
      </w:r>
      <w:r w:rsidRPr="004F22AC">
        <w:rPr>
          <w:sz w:val="24"/>
          <w:szCs w:val="24"/>
        </w:rPr>
        <w:t>zskatām</w:t>
      </w:r>
      <w:r w:rsidR="002D7A9E" w:rsidRPr="004F22AC">
        <w:rPr>
          <w:sz w:val="24"/>
          <w:szCs w:val="24"/>
        </w:rPr>
        <w:t>i</w:t>
      </w:r>
      <w:r w:rsidRPr="004F22AC">
        <w:rPr>
          <w:sz w:val="24"/>
          <w:szCs w:val="24"/>
        </w:rPr>
        <w:t xml:space="preserve"> par </w:t>
      </w:r>
      <w:r w:rsidR="002D7A9E" w:rsidRPr="004F22AC">
        <w:rPr>
          <w:sz w:val="24"/>
          <w:szCs w:val="24"/>
        </w:rPr>
        <w:t>p</w:t>
      </w:r>
      <w:r w:rsidRPr="004F22AC">
        <w:rPr>
          <w:sz w:val="24"/>
          <w:szCs w:val="24"/>
        </w:rPr>
        <w:t>a</w:t>
      </w:r>
      <w:r w:rsidR="002D7A9E" w:rsidRPr="004F22AC">
        <w:rPr>
          <w:sz w:val="24"/>
          <w:szCs w:val="24"/>
        </w:rPr>
        <w:t>reiz</w:t>
      </w:r>
      <w:r w:rsidR="000E7EBB" w:rsidRPr="004F22AC">
        <w:rPr>
          <w:sz w:val="24"/>
          <w:szCs w:val="24"/>
        </w:rPr>
        <w:t>ie</w:t>
      </w:r>
      <w:r w:rsidR="002D7A9E" w:rsidRPr="004F22AC">
        <w:rPr>
          <w:sz w:val="24"/>
          <w:szCs w:val="24"/>
        </w:rPr>
        <w:t>m</w:t>
      </w:r>
      <w:r w:rsidR="002F1E9A" w:rsidRPr="004F22AC">
        <w:rPr>
          <w:sz w:val="24"/>
          <w:szCs w:val="24"/>
        </w:rPr>
        <w:t>,</w:t>
      </w:r>
      <w:r w:rsidRPr="004F22AC">
        <w:rPr>
          <w:sz w:val="24"/>
          <w:szCs w:val="24"/>
        </w:rPr>
        <w:t xml:space="preserve"> un </w:t>
      </w:r>
      <w:r w:rsidR="002D7A9E" w:rsidRPr="004F22AC">
        <w:rPr>
          <w:sz w:val="24"/>
          <w:szCs w:val="24"/>
        </w:rPr>
        <w:t xml:space="preserve">akts kļūst </w:t>
      </w:r>
      <w:r w:rsidRPr="004F22AC">
        <w:rPr>
          <w:sz w:val="24"/>
          <w:szCs w:val="24"/>
        </w:rPr>
        <w:t>n</w:t>
      </w:r>
      <w:r w:rsidR="002D7A9E" w:rsidRPr="004F22AC">
        <w:rPr>
          <w:sz w:val="24"/>
          <w:szCs w:val="24"/>
        </w:rPr>
        <w:t>e</w:t>
      </w:r>
      <w:r w:rsidRPr="004F22AC">
        <w:rPr>
          <w:sz w:val="24"/>
          <w:szCs w:val="24"/>
        </w:rPr>
        <w:t>aptrīdams.</w:t>
      </w:r>
    </w:p>
    <w:p w:rsidR="0088683C" w:rsidRPr="00156C10" w:rsidRDefault="00604575" w:rsidP="002F1E9A">
      <w:pPr>
        <w:spacing w:before="120" w:after="120"/>
        <w:jc w:val="center"/>
        <w:rPr>
          <w:bCs/>
          <w:sz w:val="24"/>
          <w:szCs w:val="24"/>
        </w:rPr>
      </w:pPr>
      <w:r w:rsidRPr="00156C10">
        <w:rPr>
          <w:bCs/>
          <w:sz w:val="24"/>
          <w:szCs w:val="24"/>
        </w:rPr>
        <w:t>4.</w:t>
      </w:r>
      <w:r w:rsidR="0088683C" w:rsidRPr="00156C10">
        <w:rPr>
          <w:bCs/>
          <w:sz w:val="24"/>
          <w:szCs w:val="24"/>
        </w:rPr>
        <w:t xml:space="preserve"> P</w:t>
      </w:r>
      <w:r w:rsidRPr="00156C10">
        <w:rPr>
          <w:bCs/>
          <w:sz w:val="24"/>
          <w:szCs w:val="24"/>
        </w:rPr>
        <w:t xml:space="preserve">REČU </w:t>
      </w:r>
      <w:r w:rsidR="0088683C" w:rsidRPr="00156C10">
        <w:rPr>
          <w:bCs/>
          <w:sz w:val="24"/>
          <w:szCs w:val="24"/>
        </w:rPr>
        <w:t xml:space="preserve">KVALITĀTE UN </w:t>
      </w:r>
      <w:r w:rsidRPr="00156C10">
        <w:rPr>
          <w:bCs/>
          <w:sz w:val="24"/>
          <w:szCs w:val="24"/>
        </w:rPr>
        <w:t xml:space="preserve">PIEGĀDES </w:t>
      </w:r>
      <w:r w:rsidR="0088683C" w:rsidRPr="00156C10">
        <w:rPr>
          <w:bCs/>
          <w:sz w:val="24"/>
          <w:szCs w:val="24"/>
        </w:rPr>
        <w:t>APJOMS</w:t>
      </w:r>
    </w:p>
    <w:p w:rsidR="0088683C" w:rsidRPr="004F22AC" w:rsidRDefault="0088683C" w:rsidP="00AD4620">
      <w:pPr>
        <w:numPr>
          <w:ilvl w:val="1"/>
          <w:numId w:val="15"/>
        </w:numPr>
        <w:tabs>
          <w:tab w:val="left" w:pos="851"/>
        </w:tabs>
        <w:ind w:left="0" w:firstLine="426"/>
        <w:jc w:val="both"/>
        <w:rPr>
          <w:sz w:val="24"/>
          <w:szCs w:val="24"/>
        </w:rPr>
      </w:pPr>
      <w:r w:rsidRPr="004F22AC">
        <w:rPr>
          <w:sz w:val="24"/>
          <w:szCs w:val="24"/>
        </w:rPr>
        <w:t>P</w:t>
      </w:r>
      <w:r w:rsidR="002F1E9A" w:rsidRPr="004F22AC">
        <w:rPr>
          <w:sz w:val="24"/>
          <w:szCs w:val="24"/>
        </w:rPr>
        <w:t>iegādātā</w:t>
      </w:r>
      <w:r w:rsidRPr="004F22AC">
        <w:rPr>
          <w:sz w:val="24"/>
          <w:szCs w:val="24"/>
        </w:rPr>
        <w:t>js apņemas veikt kvalitatīvu Preču piegādi, kas atbilst šādiem normatīvajiem aktiem:</w:t>
      </w:r>
    </w:p>
    <w:p w:rsidR="00971F0F" w:rsidRPr="004F22AC" w:rsidRDefault="00971F0F" w:rsidP="00945BBC">
      <w:pPr>
        <w:pStyle w:val="naisf"/>
        <w:numPr>
          <w:ilvl w:val="2"/>
          <w:numId w:val="15"/>
        </w:numPr>
        <w:tabs>
          <w:tab w:val="left" w:pos="567"/>
        </w:tabs>
        <w:spacing w:before="0" w:beforeAutospacing="0" w:after="0" w:afterAutospacing="0"/>
        <w:ind w:left="993" w:hanging="567"/>
        <w:rPr>
          <w:lang w:val="lv-LV"/>
        </w:rPr>
      </w:pPr>
      <w:r w:rsidRPr="004F22AC">
        <w:rPr>
          <w:lang w:val="lv-LV"/>
        </w:rPr>
        <w:t>Pārtikas aprites uzraudzības likumam</w:t>
      </w:r>
      <w:r w:rsidR="00156C10">
        <w:rPr>
          <w:lang w:val="lv-LV"/>
        </w:rPr>
        <w:t>;</w:t>
      </w:r>
      <w:r w:rsidRPr="004F22AC">
        <w:rPr>
          <w:lang w:val="lv-LV"/>
        </w:rPr>
        <w:t xml:space="preserve"> </w:t>
      </w:r>
    </w:p>
    <w:p w:rsidR="00971F0F" w:rsidRPr="004F22AC" w:rsidRDefault="00971F0F" w:rsidP="00945BBC">
      <w:pPr>
        <w:pStyle w:val="naisf"/>
        <w:numPr>
          <w:ilvl w:val="2"/>
          <w:numId w:val="15"/>
        </w:numPr>
        <w:tabs>
          <w:tab w:val="left" w:pos="567"/>
        </w:tabs>
        <w:spacing w:before="0" w:beforeAutospacing="0" w:after="0" w:afterAutospacing="0"/>
        <w:ind w:left="993" w:hanging="567"/>
        <w:rPr>
          <w:lang w:val="lv-LV"/>
        </w:rPr>
      </w:pPr>
      <w:r w:rsidRPr="004F22AC">
        <w:rPr>
          <w:lang w:val="lv-LV"/>
        </w:rPr>
        <w:t>Preču un pakalpojumu drošuma likumam;</w:t>
      </w:r>
    </w:p>
    <w:p w:rsidR="00156C10" w:rsidRPr="00156C10" w:rsidRDefault="00971F0F" w:rsidP="00AD4620">
      <w:pPr>
        <w:numPr>
          <w:ilvl w:val="2"/>
          <w:numId w:val="15"/>
        </w:numPr>
        <w:tabs>
          <w:tab w:val="left" w:pos="993"/>
        </w:tabs>
        <w:ind w:left="0" w:firstLine="426"/>
        <w:jc w:val="both"/>
        <w:rPr>
          <w:bCs/>
          <w:color w:val="414142"/>
          <w:sz w:val="24"/>
          <w:szCs w:val="24"/>
        </w:rPr>
      </w:pPr>
      <w:r w:rsidRPr="00156C10">
        <w:rPr>
          <w:sz w:val="24"/>
          <w:szCs w:val="24"/>
        </w:rPr>
        <w:t>Ministru kabineta 20</w:t>
      </w:r>
      <w:r w:rsidR="00156C10" w:rsidRPr="00156C10">
        <w:rPr>
          <w:sz w:val="24"/>
          <w:szCs w:val="24"/>
        </w:rPr>
        <w:t>15</w:t>
      </w:r>
      <w:r w:rsidRPr="00156C10">
        <w:rPr>
          <w:sz w:val="24"/>
          <w:szCs w:val="24"/>
        </w:rPr>
        <w:t>.</w:t>
      </w:r>
      <w:r w:rsidR="00AD4620">
        <w:rPr>
          <w:sz w:val="24"/>
          <w:szCs w:val="24"/>
        </w:rPr>
        <w:t>gada 3.marta</w:t>
      </w:r>
      <w:r w:rsidRPr="00156C10">
        <w:rPr>
          <w:sz w:val="24"/>
          <w:szCs w:val="24"/>
        </w:rPr>
        <w:t xml:space="preserve"> noteikumiem Nr.</w:t>
      </w:r>
      <w:r w:rsidR="00156C10" w:rsidRPr="00156C10">
        <w:rPr>
          <w:sz w:val="24"/>
          <w:szCs w:val="24"/>
        </w:rPr>
        <w:t>115</w:t>
      </w:r>
      <w:r w:rsidR="00156C10">
        <w:rPr>
          <w:sz w:val="24"/>
          <w:szCs w:val="24"/>
        </w:rPr>
        <w:t xml:space="preserve"> </w:t>
      </w:r>
      <w:r w:rsidR="00156C10" w:rsidRPr="00E02F7E">
        <w:rPr>
          <w:sz w:val="24"/>
          <w:szCs w:val="24"/>
        </w:rPr>
        <w:t>„</w:t>
      </w:r>
      <w:r w:rsidR="00156C10" w:rsidRPr="00E02F7E">
        <w:rPr>
          <w:bCs/>
          <w:sz w:val="24"/>
          <w:szCs w:val="24"/>
        </w:rPr>
        <w:t>Prasības fasētas pārtikas marķējumam”;</w:t>
      </w:r>
    </w:p>
    <w:p w:rsidR="00971F0F" w:rsidRPr="00156C10" w:rsidRDefault="00971F0F" w:rsidP="00AD4620">
      <w:pPr>
        <w:numPr>
          <w:ilvl w:val="2"/>
          <w:numId w:val="15"/>
        </w:numPr>
        <w:tabs>
          <w:tab w:val="left" w:pos="993"/>
        </w:tabs>
        <w:ind w:left="0" w:firstLine="426"/>
        <w:jc w:val="both"/>
        <w:rPr>
          <w:sz w:val="24"/>
          <w:szCs w:val="24"/>
        </w:rPr>
      </w:pPr>
      <w:r w:rsidRPr="00156C10">
        <w:rPr>
          <w:sz w:val="24"/>
          <w:szCs w:val="24"/>
        </w:rPr>
        <w:t xml:space="preserve"> Ministru kabineta 2011.</w:t>
      </w:r>
      <w:r w:rsidR="00AD4620">
        <w:rPr>
          <w:sz w:val="24"/>
          <w:szCs w:val="24"/>
        </w:rPr>
        <w:t>gada 1.februāra</w:t>
      </w:r>
      <w:r w:rsidRPr="00156C10">
        <w:rPr>
          <w:sz w:val="24"/>
          <w:szCs w:val="24"/>
        </w:rPr>
        <w:t xml:space="preserve"> noteikumiem Nr.97 „Noteikumi par klasifikācijas, kvalitātes un marķējuma prasībām piena produktiem un saliktiem piena produktiem”;</w:t>
      </w:r>
    </w:p>
    <w:p w:rsidR="00971F0F" w:rsidRPr="004F22AC" w:rsidRDefault="00971F0F" w:rsidP="00D5208B">
      <w:pPr>
        <w:pStyle w:val="naisf"/>
        <w:numPr>
          <w:ilvl w:val="2"/>
          <w:numId w:val="15"/>
        </w:numPr>
        <w:tabs>
          <w:tab w:val="left" w:pos="0"/>
          <w:tab w:val="left" w:pos="993"/>
        </w:tabs>
        <w:spacing w:before="0" w:beforeAutospacing="0" w:after="0" w:afterAutospacing="0"/>
        <w:ind w:left="0" w:firstLine="426"/>
        <w:rPr>
          <w:lang w:val="lv-LV"/>
        </w:rPr>
      </w:pPr>
      <w:r w:rsidRPr="004F22AC">
        <w:rPr>
          <w:lang w:val="lv-LV"/>
        </w:rPr>
        <w:t>Ministru kabineta 20</w:t>
      </w:r>
      <w:r w:rsidR="00AD4620">
        <w:rPr>
          <w:lang w:val="lv-LV"/>
        </w:rPr>
        <w:t>15</w:t>
      </w:r>
      <w:r w:rsidRPr="004F22AC">
        <w:rPr>
          <w:lang w:val="lv-LV"/>
        </w:rPr>
        <w:t>.</w:t>
      </w:r>
      <w:r w:rsidR="00AD4620">
        <w:rPr>
          <w:lang w:val="lv-LV"/>
        </w:rPr>
        <w:t>gada 20.oktobra</w:t>
      </w:r>
      <w:r w:rsidRPr="004F22AC">
        <w:rPr>
          <w:lang w:val="lv-LV"/>
        </w:rPr>
        <w:t xml:space="preserve"> noteikumiem Nr.</w:t>
      </w:r>
      <w:r w:rsidR="00AD4620">
        <w:rPr>
          <w:lang w:val="lv-LV"/>
        </w:rPr>
        <w:t>597</w:t>
      </w:r>
      <w:r w:rsidRPr="004F22AC">
        <w:rPr>
          <w:lang w:val="lv-LV"/>
        </w:rPr>
        <w:t xml:space="preserve"> „</w:t>
      </w:r>
      <w:r w:rsidR="00AD4620">
        <w:rPr>
          <w:lang w:val="lv-LV"/>
        </w:rPr>
        <w:t>Noteikumi par s</w:t>
      </w:r>
      <w:r w:rsidRPr="004F22AC">
        <w:rPr>
          <w:lang w:val="lv-LV"/>
        </w:rPr>
        <w:t xml:space="preserve">vaigu augļu un dārzeņu kvalitātes, klasifikācijas un </w:t>
      </w:r>
      <w:r w:rsidR="00AD4620">
        <w:rPr>
          <w:lang w:val="lv-LV"/>
        </w:rPr>
        <w:t xml:space="preserve">papildu </w:t>
      </w:r>
      <w:r w:rsidRPr="004F22AC">
        <w:rPr>
          <w:lang w:val="lv-LV"/>
        </w:rPr>
        <w:t>marķējuma prasīb</w:t>
      </w:r>
      <w:r w:rsidR="00AD4620">
        <w:rPr>
          <w:lang w:val="lv-LV"/>
        </w:rPr>
        <w:t>ām</w:t>
      </w:r>
      <w:r w:rsidRPr="004F22AC">
        <w:rPr>
          <w:lang w:val="lv-LV"/>
        </w:rPr>
        <w:t xml:space="preserve"> un </w:t>
      </w:r>
      <w:r w:rsidR="00AD4620" w:rsidRPr="004F22AC">
        <w:rPr>
          <w:lang w:val="lv-LV"/>
        </w:rPr>
        <w:t>kārtība</w:t>
      </w:r>
      <w:r w:rsidR="00AD4620">
        <w:rPr>
          <w:lang w:val="lv-LV"/>
        </w:rPr>
        <w:t>,</w:t>
      </w:r>
      <w:r w:rsidR="00AD4620" w:rsidRPr="004F22AC">
        <w:rPr>
          <w:lang w:val="lv-LV"/>
        </w:rPr>
        <w:t xml:space="preserve"> </w:t>
      </w:r>
      <w:r w:rsidR="00AD4620">
        <w:rPr>
          <w:lang w:val="lv-LV"/>
        </w:rPr>
        <w:t xml:space="preserve">kādā novērtē </w:t>
      </w:r>
      <w:r w:rsidRPr="004F22AC">
        <w:rPr>
          <w:lang w:val="lv-LV"/>
        </w:rPr>
        <w:t>svaigu augļu un dārzeņu atbilstīb</w:t>
      </w:r>
      <w:r w:rsidR="00AD4620">
        <w:rPr>
          <w:lang w:val="lv-LV"/>
        </w:rPr>
        <w:t>u</w:t>
      </w:r>
      <w:r w:rsidRPr="004F22AC">
        <w:rPr>
          <w:lang w:val="lv-LV"/>
        </w:rPr>
        <w:t xml:space="preserve"> </w:t>
      </w:r>
      <w:r w:rsidR="00AD4620">
        <w:rPr>
          <w:lang w:val="lv-LV"/>
        </w:rPr>
        <w:t xml:space="preserve">tirdzniecības </w:t>
      </w:r>
      <w:r w:rsidRPr="004F22AC">
        <w:rPr>
          <w:lang w:val="lv-LV"/>
        </w:rPr>
        <w:t>standartiem”;</w:t>
      </w:r>
    </w:p>
    <w:p w:rsidR="00971F0F" w:rsidRPr="004F22AC" w:rsidRDefault="00971F0F" w:rsidP="00A22679">
      <w:pPr>
        <w:pStyle w:val="naisf"/>
        <w:numPr>
          <w:ilvl w:val="2"/>
          <w:numId w:val="15"/>
        </w:numPr>
        <w:tabs>
          <w:tab w:val="left" w:pos="993"/>
        </w:tabs>
        <w:spacing w:before="0" w:beforeAutospacing="0" w:after="0" w:afterAutospacing="0"/>
        <w:ind w:left="0" w:firstLine="426"/>
        <w:rPr>
          <w:lang w:val="lv-LV"/>
        </w:rPr>
      </w:pPr>
      <w:r w:rsidRPr="004F22AC">
        <w:rPr>
          <w:lang w:val="lv-LV"/>
        </w:rPr>
        <w:t>Ministru kabineta 2012.</w:t>
      </w:r>
      <w:r w:rsidR="00D5208B">
        <w:rPr>
          <w:lang w:val="lv-LV"/>
        </w:rPr>
        <w:t>gada 10.jūlija</w:t>
      </w:r>
      <w:r w:rsidRPr="004F22AC">
        <w:rPr>
          <w:lang w:val="lv-LV"/>
        </w:rPr>
        <w:t xml:space="preserve"> noteikumiem Nr.489 „Latvijā iegūtas un vietējā tirgū izplatāmas gaļas, maltas gaļas, mehāniski atdalītas gaļas, gaļas izstrādājumu un gaļas produktu marķēšanas noteikumi”;</w:t>
      </w:r>
    </w:p>
    <w:p w:rsidR="00971F0F" w:rsidRPr="004F22AC" w:rsidRDefault="00F00181" w:rsidP="00A22679">
      <w:pPr>
        <w:pStyle w:val="naisf"/>
        <w:numPr>
          <w:ilvl w:val="2"/>
          <w:numId w:val="15"/>
        </w:numPr>
        <w:tabs>
          <w:tab w:val="left" w:pos="993"/>
        </w:tabs>
        <w:spacing w:before="0" w:beforeAutospacing="0" w:after="0" w:afterAutospacing="0"/>
        <w:ind w:left="0" w:firstLine="426"/>
        <w:rPr>
          <w:lang w:val="lv-LV"/>
        </w:rPr>
      </w:pPr>
      <w:r>
        <w:rPr>
          <w:lang w:val="lv-LV"/>
        </w:rPr>
        <w:t xml:space="preserve">Ministru kabineta </w:t>
      </w:r>
      <w:r w:rsidR="00971F0F" w:rsidRPr="004F22AC">
        <w:rPr>
          <w:lang w:val="lv-LV"/>
        </w:rPr>
        <w:t>2002.</w:t>
      </w:r>
      <w:r w:rsidR="00A22679">
        <w:rPr>
          <w:lang w:val="lv-LV"/>
        </w:rPr>
        <w:t>gada 27.decembra</w:t>
      </w:r>
      <w:r>
        <w:rPr>
          <w:lang w:val="lv-LV"/>
        </w:rPr>
        <w:t xml:space="preserve"> </w:t>
      </w:r>
      <w:r w:rsidR="00971F0F" w:rsidRPr="004F22AC">
        <w:rPr>
          <w:lang w:val="lv-LV"/>
        </w:rPr>
        <w:t xml:space="preserve">noteikumiem Nr.610 </w:t>
      </w:r>
      <w:r w:rsidR="008A16A4">
        <w:rPr>
          <w:lang w:val="lv-LV"/>
        </w:rPr>
        <w:t>„</w:t>
      </w:r>
      <w:r w:rsidR="008A16A4" w:rsidRPr="008A16A4">
        <w:rPr>
          <w:lang w:val="lv-LV"/>
        </w:rPr>
        <w:t>Higiēnas prasības izglītības iestādēm, kas īsteno vispārējās pamatizglītības, vispārējās vidējās izglītības, profesionālās pamatizglītības, arodizglītības vai profesionālās vidējās izglītības programmas</w:t>
      </w:r>
      <w:r w:rsidR="00971F0F" w:rsidRPr="004F22AC">
        <w:rPr>
          <w:lang w:val="lv-LV"/>
        </w:rPr>
        <w:t>”</w:t>
      </w:r>
      <w:r w:rsidR="008A16A4">
        <w:rPr>
          <w:lang w:val="lv-LV"/>
        </w:rPr>
        <w:t>;</w:t>
      </w:r>
    </w:p>
    <w:p w:rsidR="00971F0F" w:rsidRPr="004F22AC" w:rsidRDefault="00971F0F" w:rsidP="00A22679">
      <w:pPr>
        <w:pStyle w:val="naisf"/>
        <w:numPr>
          <w:ilvl w:val="2"/>
          <w:numId w:val="15"/>
        </w:numPr>
        <w:tabs>
          <w:tab w:val="left" w:pos="-567"/>
          <w:tab w:val="left" w:pos="993"/>
        </w:tabs>
        <w:spacing w:before="0" w:beforeAutospacing="0" w:after="0" w:afterAutospacing="0"/>
        <w:ind w:left="0" w:firstLine="426"/>
        <w:rPr>
          <w:lang w:val="lv-LV"/>
        </w:rPr>
      </w:pPr>
      <w:r w:rsidRPr="004F22AC">
        <w:rPr>
          <w:lang w:val="lv-LV"/>
        </w:rPr>
        <w:t>Ministru kabineta 2013.</w:t>
      </w:r>
      <w:r w:rsidR="00A22679">
        <w:rPr>
          <w:lang w:val="lv-LV"/>
        </w:rPr>
        <w:t xml:space="preserve">gada 17.septembra </w:t>
      </w:r>
      <w:r w:rsidRPr="004F22AC">
        <w:rPr>
          <w:lang w:val="lv-LV"/>
        </w:rPr>
        <w:t>noteikumiem Nr.890 „Higiēnas prasības bērnu uzraudzības pakalpojuma sniedzējiem un izglītības iestādēm, kas īsteno pirmsskolas izglītības programmu”</w:t>
      </w:r>
      <w:r w:rsidR="00E41F76">
        <w:rPr>
          <w:lang w:val="lv-LV"/>
        </w:rPr>
        <w:t>;</w:t>
      </w:r>
    </w:p>
    <w:p w:rsidR="0079650A" w:rsidRPr="004F22AC" w:rsidRDefault="00F00181" w:rsidP="00A22679">
      <w:pPr>
        <w:pStyle w:val="naisf"/>
        <w:numPr>
          <w:ilvl w:val="2"/>
          <w:numId w:val="15"/>
        </w:numPr>
        <w:tabs>
          <w:tab w:val="left" w:pos="993"/>
        </w:tabs>
        <w:spacing w:before="0" w:beforeAutospacing="0" w:after="0" w:afterAutospacing="0"/>
        <w:ind w:left="0" w:firstLine="426"/>
        <w:rPr>
          <w:lang w:val="lv-LV"/>
        </w:rPr>
      </w:pPr>
      <w:r>
        <w:rPr>
          <w:lang w:val="lv-LV"/>
        </w:rPr>
        <w:t>c</w:t>
      </w:r>
      <w:r w:rsidR="0079650A" w:rsidRPr="004F22AC">
        <w:rPr>
          <w:lang w:val="lv-LV"/>
        </w:rPr>
        <w:t>i</w:t>
      </w:r>
      <w:r w:rsidR="00971F0F" w:rsidRPr="004F22AC">
        <w:rPr>
          <w:lang w:val="lv-LV"/>
        </w:rPr>
        <w:t>tiem uz Pārtikas aprites uzraudzības likuma pamata un/vai saskaņā ar Patērētāju tiesību aizsardzības likumu izdotiem un spēkā esošiem Ministru kabineta noteikumiem</w:t>
      </w:r>
      <w:r>
        <w:rPr>
          <w:lang w:val="lv-LV"/>
        </w:rPr>
        <w:t>.</w:t>
      </w:r>
    </w:p>
    <w:p w:rsidR="0088683C" w:rsidRPr="004F22AC" w:rsidRDefault="0088683C" w:rsidP="00A22679">
      <w:pPr>
        <w:pStyle w:val="naisf"/>
        <w:numPr>
          <w:ilvl w:val="1"/>
          <w:numId w:val="15"/>
        </w:numPr>
        <w:tabs>
          <w:tab w:val="left" w:pos="851"/>
        </w:tabs>
        <w:spacing w:before="0" w:beforeAutospacing="0" w:after="0" w:afterAutospacing="0"/>
        <w:ind w:left="0" w:firstLine="426"/>
        <w:rPr>
          <w:lang w:val="lv-LV"/>
        </w:rPr>
      </w:pPr>
      <w:r w:rsidRPr="004F22AC">
        <w:rPr>
          <w:lang w:val="lv-LV"/>
        </w:rPr>
        <w:t>P</w:t>
      </w:r>
      <w:r w:rsidR="002F1E9A" w:rsidRPr="004F22AC">
        <w:rPr>
          <w:lang w:val="lv-LV"/>
        </w:rPr>
        <w:t>iegādātāj</w:t>
      </w:r>
      <w:r w:rsidRPr="004F22AC">
        <w:rPr>
          <w:lang w:val="lv-LV"/>
        </w:rPr>
        <w:t xml:space="preserve">s </w:t>
      </w:r>
      <w:r w:rsidRPr="004F22AC">
        <w:rPr>
          <w:iCs/>
          <w:lang w:val="lv-LV"/>
        </w:rPr>
        <w:t>Prec</w:t>
      </w:r>
      <w:r w:rsidR="002F1E9A" w:rsidRPr="004F22AC">
        <w:rPr>
          <w:iCs/>
          <w:lang w:val="lv-LV"/>
        </w:rPr>
        <w:t>es</w:t>
      </w:r>
      <w:r w:rsidRPr="004F22AC">
        <w:rPr>
          <w:lang w:val="lv-LV"/>
        </w:rPr>
        <w:t xml:space="preserve"> piegādā</w:t>
      </w:r>
      <w:r w:rsidR="00EE087A" w:rsidRPr="004F22AC">
        <w:rPr>
          <w:lang w:val="lv-LV"/>
        </w:rPr>
        <w:t>,</w:t>
      </w:r>
      <w:r w:rsidRPr="004F22AC">
        <w:rPr>
          <w:lang w:val="lv-LV"/>
        </w:rPr>
        <w:t xml:space="preserve"> pamatojoties uz Pasūtītāja pasūtījumu</w:t>
      </w:r>
      <w:r w:rsidR="002F1E9A" w:rsidRPr="004F22AC">
        <w:rPr>
          <w:lang w:val="lv-LV"/>
        </w:rPr>
        <w:t xml:space="preserve"> – </w:t>
      </w:r>
      <w:r w:rsidRPr="004F22AC">
        <w:rPr>
          <w:lang w:val="lv-LV"/>
        </w:rPr>
        <w:t>pieprasījumu atsevišķās partijās.</w:t>
      </w:r>
    </w:p>
    <w:p w:rsidR="0088683C" w:rsidRPr="004F22AC" w:rsidRDefault="0088683C" w:rsidP="00A22679">
      <w:pPr>
        <w:ind w:left="426"/>
        <w:jc w:val="both"/>
        <w:rPr>
          <w:sz w:val="24"/>
          <w:szCs w:val="24"/>
        </w:rPr>
      </w:pPr>
      <w:r w:rsidRPr="004F22AC">
        <w:rPr>
          <w:sz w:val="24"/>
          <w:szCs w:val="24"/>
        </w:rPr>
        <w:lastRenderedPageBreak/>
        <w:t xml:space="preserve">4.3. Izdevumus par </w:t>
      </w:r>
      <w:r w:rsidRPr="004F22AC">
        <w:rPr>
          <w:iCs/>
          <w:sz w:val="24"/>
          <w:szCs w:val="24"/>
        </w:rPr>
        <w:t>Preču</w:t>
      </w:r>
      <w:r w:rsidRPr="004F22AC">
        <w:rPr>
          <w:sz w:val="24"/>
          <w:szCs w:val="24"/>
        </w:rPr>
        <w:t xml:space="preserve"> piegādi sedz P</w:t>
      </w:r>
      <w:r w:rsidR="002F1E9A" w:rsidRPr="004F22AC">
        <w:rPr>
          <w:sz w:val="24"/>
          <w:szCs w:val="24"/>
        </w:rPr>
        <w:t>iegādātā</w:t>
      </w:r>
      <w:r w:rsidRPr="004F22AC">
        <w:rPr>
          <w:sz w:val="24"/>
          <w:szCs w:val="24"/>
        </w:rPr>
        <w:t xml:space="preserve">js. </w:t>
      </w:r>
    </w:p>
    <w:p w:rsidR="0088683C" w:rsidRPr="004F22AC" w:rsidRDefault="0088683C" w:rsidP="00A22679">
      <w:pPr>
        <w:numPr>
          <w:ilvl w:val="1"/>
          <w:numId w:val="18"/>
        </w:numPr>
        <w:tabs>
          <w:tab w:val="clear" w:pos="360"/>
          <w:tab w:val="left" w:pos="851"/>
        </w:tabs>
        <w:ind w:left="0" w:firstLine="426"/>
        <w:jc w:val="both"/>
        <w:rPr>
          <w:sz w:val="24"/>
          <w:szCs w:val="24"/>
        </w:rPr>
      </w:pPr>
      <w:r w:rsidRPr="004F22AC">
        <w:rPr>
          <w:sz w:val="24"/>
          <w:szCs w:val="24"/>
        </w:rPr>
        <w:t>P</w:t>
      </w:r>
      <w:r w:rsidR="002F1E9A" w:rsidRPr="004F22AC">
        <w:rPr>
          <w:sz w:val="24"/>
          <w:szCs w:val="24"/>
        </w:rPr>
        <w:t>iegādātā</w:t>
      </w:r>
      <w:r w:rsidRPr="004F22AC">
        <w:rPr>
          <w:sz w:val="24"/>
          <w:szCs w:val="24"/>
        </w:rPr>
        <w:t>ja</w:t>
      </w:r>
      <w:r w:rsidR="00A22679">
        <w:rPr>
          <w:sz w:val="24"/>
          <w:szCs w:val="24"/>
        </w:rPr>
        <w:t>m</w:t>
      </w:r>
      <w:r w:rsidRPr="004F22AC">
        <w:rPr>
          <w:sz w:val="24"/>
          <w:szCs w:val="24"/>
        </w:rPr>
        <w:t xml:space="preserve"> ir </w:t>
      </w:r>
      <w:r w:rsidR="00A22679" w:rsidRPr="004F22AC">
        <w:rPr>
          <w:sz w:val="24"/>
          <w:szCs w:val="24"/>
        </w:rPr>
        <w:t xml:space="preserve">pienākums </w:t>
      </w:r>
      <w:r w:rsidR="00A22679">
        <w:rPr>
          <w:sz w:val="24"/>
          <w:szCs w:val="24"/>
        </w:rPr>
        <w:t>n</w:t>
      </w:r>
      <w:r w:rsidR="00A22679" w:rsidRPr="004F22AC">
        <w:rPr>
          <w:sz w:val="24"/>
          <w:szCs w:val="24"/>
        </w:rPr>
        <w:t xml:space="preserve">epieciešamības gadījumā </w:t>
      </w:r>
      <w:r w:rsidRPr="004F22AC">
        <w:rPr>
          <w:sz w:val="24"/>
          <w:szCs w:val="24"/>
        </w:rPr>
        <w:t xml:space="preserve">nodrošināt </w:t>
      </w:r>
      <w:r w:rsidRPr="004F22AC">
        <w:rPr>
          <w:iCs/>
          <w:sz w:val="24"/>
          <w:szCs w:val="24"/>
        </w:rPr>
        <w:t>Pre</w:t>
      </w:r>
      <w:r w:rsidR="002F1E9A" w:rsidRPr="004F22AC">
        <w:rPr>
          <w:iCs/>
          <w:sz w:val="24"/>
          <w:szCs w:val="24"/>
        </w:rPr>
        <w:t>ču</w:t>
      </w:r>
      <w:r w:rsidRPr="004F22AC">
        <w:rPr>
          <w:i/>
          <w:iCs/>
          <w:sz w:val="24"/>
          <w:szCs w:val="24"/>
        </w:rPr>
        <w:t xml:space="preserve"> </w:t>
      </w:r>
      <w:r w:rsidRPr="004F22AC">
        <w:rPr>
          <w:sz w:val="24"/>
          <w:szCs w:val="24"/>
        </w:rPr>
        <w:t>atbilstības novērtēšanu obligātajās sfērās (cilvēka dzīvības, veselības, kā arī vides aizsardzības), kas pakļautas valdības noteiktajai obligātajai novērtēšanai.</w:t>
      </w:r>
    </w:p>
    <w:p w:rsidR="0088683C" w:rsidRPr="00E41F76" w:rsidRDefault="004D7EDF" w:rsidP="004D7EDF">
      <w:pPr>
        <w:spacing w:before="120" w:after="120"/>
        <w:jc w:val="center"/>
        <w:rPr>
          <w:bCs/>
          <w:sz w:val="24"/>
          <w:szCs w:val="24"/>
        </w:rPr>
      </w:pPr>
      <w:r w:rsidRPr="00E41F76">
        <w:rPr>
          <w:bCs/>
          <w:sz w:val="24"/>
          <w:szCs w:val="24"/>
        </w:rPr>
        <w:t>5.</w:t>
      </w:r>
      <w:r w:rsidR="0088683C" w:rsidRPr="00E41F76">
        <w:rPr>
          <w:bCs/>
          <w:sz w:val="24"/>
          <w:szCs w:val="24"/>
        </w:rPr>
        <w:t xml:space="preserve"> </w:t>
      </w:r>
      <w:r w:rsidRPr="00E41F76">
        <w:rPr>
          <w:bCs/>
          <w:sz w:val="24"/>
          <w:szCs w:val="24"/>
        </w:rPr>
        <w:t xml:space="preserve">PUŠU </w:t>
      </w:r>
      <w:r w:rsidR="0088683C" w:rsidRPr="00E41F76">
        <w:rPr>
          <w:bCs/>
          <w:sz w:val="24"/>
          <w:szCs w:val="24"/>
        </w:rPr>
        <w:t>PIENĀKUMI UN TI</w:t>
      </w:r>
      <w:r w:rsidR="00A11A00" w:rsidRPr="00E41F76">
        <w:rPr>
          <w:bCs/>
          <w:sz w:val="24"/>
          <w:szCs w:val="24"/>
        </w:rPr>
        <w:t>ES</w:t>
      </w:r>
      <w:r w:rsidR="0088683C" w:rsidRPr="00E41F76">
        <w:rPr>
          <w:bCs/>
          <w:sz w:val="24"/>
          <w:szCs w:val="24"/>
        </w:rPr>
        <w:t>ĪBA</w:t>
      </w:r>
      <w:r w:rsidR="00A11A00" w:rsidRPr="00E41F76">
        <w:rPr>
          <w:bCs/>
          <w:sz w:val="24"/>
          <w:szCs w:val="24"/>
        </w:rPr>
        <w:t>S</w:t>
      </w:r>
    </w:p>
    <w:p w:rsidR="0088683C" w:rsidRPr="004F22AC" w:rsidRDefault="001F41C8" w:rsidP="00A22679">
      <w:pPr>
        <w:spacing w:before="120"/>
        <w:ind w:firstLine="426"/>
        <w:rPr>
          <w:sz w:val="24"/>
          <w:szCs w:val="24"/>
        </w:rPr>
      </w:pPr>
      <w:r w:rsidRPr="004F22AC">
        <w:rPr>
          <w:sz w:val="24"/>
          <w:szCs w:val="24"/>
        </w:rPr>
        <w:t xml:space="preserve">5.1. </w:t>
      </w:r>
      <w:r w:rsidR="0088683C" w:rsidRPr="00E41F76">
        <w:rPr>
          <w:sz w:val="24"/>
          <w:szCs w:val="24"/>
          <w:u w:val="single"/>
        </w:rPr>
        <w:t>Pasūtītāja pienākumi</w:t>
      </w:r>
      <w:r w:rsidR="004A73CF" w:rsidRPr="00E41F76">
        <w:rPr>
          <w:sz w:val="24"/>
          <w:szCs w:val="24"/>
          <w:u w:val="single"/>
        </w:rPr>
        <w:t xml:space="preserve"> un tiesības</w:t>
      </w:r>
      <w:r w:rsidR="0088683C" w:rsidRPr="004F22AC">
        <w:rPr>
          <w:sz w:val="24"/>
          <w:szCs w:val="24"/>
        </w:rPr>
        <w:t>:</w:t>
      </w:r>
    </w:p>
    <w:p w:rsidR="0088683C" w:rsidRPr="004F22AC" w:rsidRDefault="001F41C8" w:rsidP="003D1994">
      <w:pPr>
        <w:ind w:firstLine="426"/>
        <w:jc w:val="both"/>
        <w:rPr>
          <w:sz w:val="24"/>
          <w:szCs w:val="24"/>
        </w:rPr>
      </w:pPr>
      <w:r w:rsidRPr="004F22AC">
        <w:rPr>
          <w:sz w:val="24"/>
          <w:szCs w:val="24"/>
        </w:rPr>
        <w:t xml:space="preserve">5.1.1. </w:t>
      </w:r>
      <w:r w:rsidR="00A45346" w:rsidRPr="004F22AC">
        <w:rPr>
          <w:sz w:val="24"/>
          <w:szCs w:val="24"/>
        </w:rPr>
        <w:t>i</w:t>
      </w:r>
      <w:r w:rsidR="0088683C" w:rsidRPr="004F22AC">
        <w:rPr>
          <w:sz w:val="24"/>
          <w:szCs w:val="24"/>
        </w:rPr>
        <w:t xml:space="preserve">evērot </w:t>
      </w:r>
      <w:r w:rsidR="00E41F76">
        <w:rPr>
          <w:sz w:val="24"/>
          <w:szCs w:val="24"/>
        </w:rPr>
        <w:t>L</w:t>
      </w:r>
      <w:r w:rsidR="0088683C" w:rsidRPr="004F22AC">
        <w:rPr>
          <w:sz w:val="24"/>
          <w:szCs w:val="24"/>
        </w:rPr>
        <w:t>īguma nosacījumus</w:t>
      </w:r>
      <w:r w:rsidR="00A22679">
        <w:rPr>
          <w:sz w:val="24"/>
          <w:szCs w:val="24"/>
        </w:rPr>
        <w:t xml:space="preserve"> un veikt norēķinus par piegādāt</w:t>
      </w:r>
      <w:r w:rsidR="003D1994">
        <w:rPr>
          <w:sz w:val="24"/>
          <w:szCs w:val="24"/>
        </w:rPr>
        <w:t>aj</w:t>
      </w:r>
      <w:r w:rsidR="00A22679">
        <w:rPr>
          <w:sz w:val="24"/>
          <w:szCs w:val="24"/>
        </w:rPr>
        <w:t>ām Precēm Līgumā noteiktajā kārtībā</w:t>
      </w:r>
      <w:r w:rsidR="00E15C98" w:rsidRPr="004F22AC">
        <w:rPr>
          <w:sz w:val="24"/>
          <w:szCs w:val="24"/>
        </w:rPr>
        <w:t>;</w:t>
      </w:r>
    </w:p>
    <w:p w:rsidR="0088683C" w:rsidRPr="004F22AC" w:rsidRDefault="004A73CF" w:rsidP="00A22679">
      <w:pPr>
        <w:numPr>
          <w:ilvl w:val="2"/>
          <w:numId w:val="16"/>
        </w:numPr>
        <w:tabs>
          <w:tab w:val="clear" w:pos="720"/>
          <w:tab w:val="left" w:pos="993"/>
        </w:tabs>
        <w:ind w:left="0" w:firstLine="426"/>
        <w:jc w:val="both"/>
        <w:rPr>
          <w:sz w:val="24"/>
          <w:szCs w:val="24"/>
        </w:rPr>
      </w:pPr>
      <w:r w:rsidRPr="004F22AC">
        <w:rPr>
          <w:sz w:val="24"/>
          <w:szCs w:val="24"/>
        </w:rPr>
        <w:t>i</w:t>
      </w:r>
      <w:r w:rsidR="0088683C" w:rsidRPr="004F22AC">
        <w:rPr>
          <w:sz w:val="24"/>
          <w:szCs w:val="24"/>
        </w:rPr>
        <w:t>nformēt P</w:t>
      </w:r>
      <w:r w:rsidR="002F1E9A" w:rsidRPr="004F22AC">
        <w:rPr>
          <w:sz w:val="24"/>
          <w:szCs w:val="24"/>
        </w:rPr>
        <w:t>iegādātā</w:t>
      </w:r>
      <w:r w:rsidR="0088683C" w:rsidRPr="004F22AC">
        <w:rPr>
          <w:sz w:val="24"/>
          <w:szCs w:val="24"/>
        </w:rPr>
        <w:t>ju par Pre</w:t>
      </w:r>
      <w:r w:rsidR="002F1E9A" w:rsidRPr="004F22AC">
        <w:rPr>
          <w:sz w:val="24"/>
          <w:szCs w:val="24"/>
        </w:rPr>
        <w:t>ču</w:t>
      </w:r>
      <w:r w:rsidR="0088683C" w:rsidRPr="004F22AC">
        <w:rPr>
          <w:sz w:val="24"/>
          <w:szCs w:val="24"/>
        </w:rPr>
        <w:t xml:space="preserve"> kvalitātes neatbilstību </w:t>
      </w:r>
      <w:r w:rsidR="00F00181">
        <w:rPr>
          <w:sz w:val="24"/>
          <w:szCs w:val="24"/>
        </w:rPr>
        <w:t>L</w:t>
      </w:r>
      <w:r w:rsidR="0088683C" w:rsidRPr="004F22AC">
        <w:rPr>
          <w:sz w:val="24"/>
          <w:szCs w:val="24"/>
        </w:rPr>
        <w:t xml:space="preserve">īguma nosacījumiem </w:t>
      </w:r>
      <w:r w:rsidR="002F1E9A" w:rsidRPr="004F22AC">
        <w:rPr>
          <w:sz w:val="24"/>
          <w:szCs w:val="24"/>
        </w:rPr>
        <w:t>5 (</w:t>
      </w:r>
      <w:r w:rsidR="0088683C" w:rsidRPr="004F22AC">
        <w:rPr>
          <w:sz w:val="24"/>
          <w:szCs w:val="24"/>
        </w:rPr>
        <w:t>piecu</w:t>
      </w:r>
      <w:r w:rsidR="002F1E9A" w:rsidRPr="004F22AC">
        <w:rPr>
          <w:sz w:val="24"/>
          <w:szCs w:val="24"/>
        </w:rPr>
        <w:t>)</w:t>
      </w:r>
      <w:r w:rsidR="0088683C" w:rsidRPr="004F22AC">
        <w:rPr>
          <w:sz w:val="24"/>
          <w:szCs w:val="24"/>
        </w:rPr>
        <w:t xml:space="preserve"> darba dienu laikā no neatbilstības konstatēšanas brīža, bet ne vēlāk kā 30 </w:t>
      </w:r>
      <w:r w:rsidR="002F1E9A" w:rsidRPr="004F22AC">
        <w:rPr>
          <w:sz w:val="24"/>
          <w:szCs w:val="24"/>
        </w:rPr>
        <w:t xml:space="preserve">(trīsdesmit) </w:t>
      </w:r>
      <w:r w:rsidR="0088683C" w:rsidRPr="004F22AC">
        <w:rPr>
          <w:sz w:val="24"/>
          <w:szCs w:val="24"/>
        </w:rPr>
        <w:t xml:space="preserve">dienu  laikā no pavadzīmes </w:t>
      </w:r>
      <w:r w:rsidR="002F1E9A" w:rsidRPr="004F22AC">
        <w:rPr>
          <w:sz w:val="24"/>
          <w:szCs w:val="24"/>
        </w:rPr>
        <w:t xml:space="preserve">– </w:t>
      </w:r>
      <w:r w:rsidR="0088683C" w:rsidRPr="004F22AC">
        <w:rPr>
          <w:sz w:val="24"/>
          <w:szCs w:val="24"/>
        </w:rPr>
        <w:t xml:space="preserve">rēķina parakstīšanas dienas; </w:t>
      </w:r>
    </w:p>
    <w:p w:rsidR="0088683C" w:rsidRPr="004F22AC" w:rsidRDefault="0088683C" w:rsidP="00A22679">
      <w:pPr>
        <w:numPr>
          <w:ilvl w:val="2"/>
          <w:numId w:val="16"/>
        </w:numPr>
        <w:tabs>
          <w:tab w:val="clear" w:pos="720"/>
          <w:tab w:val="left" w:pos="993"/>
        </w:tabs>
        <w:ind w:left="0" w:firstLine="426"/>
        <w:jc w:val="both"/>
        <w:rPr>
          <w:sz w:val="24"/>
          <w:szCs w:val="24"/>
        </w:rPr>
      </w:pPr>
      <w:r w:rsidRPr="004F22AC">
        <w:rPr>
          <w:sz w:val="24"/>
          <w:szCs w:val="24"/>
        </w:rPr>
        <w:t>veikt</w:t>
      </w:r>
      <w:r w:rsidR="004D7EDF" w:rsidRPr="004F22AC">
        <w:rPr>
          <w:sz w:val="24"/>
          <w:szCs w:val="24"/>
        </w:rPr>
        <w:t xml:space="preserve"> piegādāto Preču</w:t>
      </w:r>
      <w:r w:rsidRPr="004F22AC">
        <w:rPr>
          <w:sz w:val="24"/>
          <w:szCs w:val="24"/>
        </w:rPr>
        <w:t xml:space="preserve"> kvalitātes kontroli, pieaicinot speciālistus un ekspertus, pieprasīt un saņemt ar Preci saistītos dokumentus vai to kopijas.</w:t>
      </w:r>
    </w:p>
    <w:p w:rsidR="001F41C8" w:rsidRPr="004F22AC" w:rsidRDefault="001F41C8" w:rsidP="00A22679">
      <w:pPr>
        <w:tabs>
          <w:tab w:val="left" w:pos="426"/>
        </w:tabs>
        <w:ind w:firstLine="426"/>
        <w:rPr>
          <w:sz w:val="24"/>
          <w:szCs w:val="24"/>
        </w:rPr>
      </w:pPr>
      <w:r w:rsidRPr="004F22AC">
        <w:rPr>
          <w:sz w:val="24"/>
          <w:szCs w:val="24"/>
        </w:rPr>
        <w:t xml:space="preserve">5.2. </w:t>
      </w:r>
      <w:r w:rsidR="0088683C" w:rsidRPr="00E41F76">
        <w:rPr>
          <w:sz w:val="24"/>
          <w:szCs w:val="24"/>
          <w:u w:val="single"/>
        </w:rPr>
        <w:t>P</w:t>
      </w:r>
      <w:r w:rsidR="002F1E9A" w:rsidRPr="00E41F76">
        <w:rPr>
          <w:sz w:val="24"/>
          <w:szCs w:val="24"/>
          <w:u w:val="single"/>
        </w:rPr>
        <w:t>iegādātā</w:t>
      </w:r>
      <w:r w:rsidR="0088683C" w:rsidRPr="00E41F76">
        <w:rPr>
          <w:sz w:val="24"/>
          <w:szCs w:val="24"/>
          <w:u w:val="single"/>
        </w:rPr>
        <w:t>ja pienākumi un tiesības</w:t>
      </w:r>
      <w:r w:rsidR="0088683C" w:rsidRPr="004F22AC">
        <w:rPr>
          <w:sz w:val="24"/>
          <w:szCs w:val="24"/>
        </w:rPr>
        <w:t>:</w:t>
      </w:r>
    </w:p>
    <w:p w:rsidR="0088683C" w:rsidRPr="004F22AC" w:rsidRDefault="0088683C" w:rsidP="00945BBC">
      <w:pPr>
        <w:numPr>
          <w:ilvl w:val="2"/>
          <w:numId w:val="17"/>
        </w:numPr>
        <w:tabs>
          <w:tab w:val="clear" w:pos="2136"/>
          <w:tab w:val="left" w:pos="567"/>
          <w:tab w:val="left" w:pos="993"/>
        </w:tabs>
        <w:ind w:left="540" w:hanging="114"/>
        <w:rPr>
          <w:sz w:val="24"/>
          <w:szCs w:val="24"/>
        </w:rPr>
      </w:pPr>
      <w:r w:rsidRPr="004F22AC">
        <w:rPr>
          <w:sz w:val="24"/>
          <w:szCs w:val="24"/>
        </w:rPr>
        <w:t xml:space="preserve">veikt Preču piegādi atbilstoši </w:t>
      </w:r>
      <w:r w:rsidR="00E41F76">
        <w:rPr>
          <w:sz w:val="24"/>
          <w:szCs w:val="24"/>
        </w:rPr>
        <w:t>L</w:t>
      </w:r>
      <w:r w:rsidRPr="004F22AC">
        <w:rPr>
          <w:sz w:val="24"/>
          <w:szCs w:val="24"/>
        </w:rPr>
        <w:t>īguma nosacījumiem;</w:t>
      </w:r>
    </w:p>
    <w:p w:rsidR="0088683C" w:rsidRPr="004F22AC" w:rsidRDefault="001F41C8" w:rsidP="003D1994">
      <w:pPr>
        <w:ind w:firstLine="426"/>
        <w:jc w:val="both"/>
        <w:rPr>
          <w:sz w:val="24"/>
          <w:szCs w:val="24"/>
        </w:rPr>
      </w:pPr>
      <w:r w:rsidRPr="004F22AC">
        <w:rPr>
          <w:sz w:val="24"/>
          <w:szCs w:val="24"/>
        </w:rPr>
        <w:t>5.2.2.</w:t>
      </w:r>
      <w:r w:rsidR="0088683C" w:rsidRPr="004F22AC">
        <w:rPr>
          <w:sz w:val="24"/>
          <w:szCs w:val="24"/>
        </w:rPr>
        <w:t>nekavējoties rakstiski informēt Pasūtītāju par izmaiņām P</w:t>
      </w:r>
      <w:r w:rsidR="004A73CF" w:rsidRPr="004F22AC">
        <w:rPr>
          <w:sz w:val="24"/>
          <w:szCs w:val="24"/>
        </w:rPr>
        <w:t>reču piegādē</w:t>
      </w:r>
      <w:r w:rsidR="004D7EDF" w:rsidRPr="004F22AC">
        <w:rPr>
          <w:sz w:val="24"/>
          <w:szCs w:val="24"/>
        </w:rPr>
        <w:t>,</w:t>
      </w:r>
      <w:r w:rsidR="004A73CF" w:rsidRPr="004F22AC">
        <w:rPr>
          <w:sz w:val="24"/>
          <w:szCs w:val="24"/>
        </w:rPr>
        <w:t xml:space="preserve"> pamato</w:t>
      </w:r>
      <w:r w:rsidR="004D7EDF" w:rsidRPr="004F22AC">
        <w:rPr>
          <w:sz w:val="24"/>
          <w:szCs w:val="24"/>
        </w:rPr>
        <w:t>jo</w:t>
      </w:r>
      <w:r w:rsidR="004A73CF" w:rsidRPr="004F22AC">
        <w:rPr>
          <w:sz w:val="24"/>
          <w:szCs w:val="24"/>
        </w:rPr>
        <w:t xml:space="preserve">t izmaiņu </w:t>
      </w:r>
      <w:r w:rsidR="0088683C" w:rsidRPr="004F22AC">
        <w:rPr>
          <w:sz w:val="24"/>
          <w:szCs w:val="24"/>
        </w:rPr>
        <w:t>nepieciešamību;</w:t>
      </w:r>
    </w:p>
    <w:p w:rsidR="0088683C" w:rsidRPr="004F22AC" w:rsidRDefault="00B36CC0" w:rsidP="003D1994">
      <w:pPr>
        <w:ind w:firstLine="426"/>
        <w:jc w:val="both"/>
        <w:rPr>
          <w:sz w:val="24"/>
          <w:szCs w:val="24"/>
        </w:rPr>
      </w:pPr>
      <w:r>
        <w:rPr>
          <w:sz w:val="24"/>
          <w:szCs w:val="24"/>
        </w:rPr>
        <w:t>5.2.3.</w:t>
      </w:r>
      <w:r w:rsidR="0088683C" w:rsidRPr="004F22AC">
        <w:rPr>
          <w:sz w:val="24"/>
          <w:szCs w:val="24"/>
        </w:rPr>
        <w:t>nodrošināt iespēju Pasūtītājam vai tā pilnvarotai personai iepazīties ar dokumentāciju, kas apliecina Preces</w:t>
      </w:r>
      <w:r w:rsidR="0088683C" w:rsidRPr="004F22AC">
        <w:rPr>
          <w:i/>
          <w:iCs/>
          <w:sz w:val="24"/>
          <w:szCs w:val="24"/>
        </w:rPr>
        <w:t xml:space="preserve"> </w:t>
      </w:r>
      <w:r w:rsidR="0088683C" w:rsidRPr="004F22AC">
        <w:rPr>
          <w:sz w:val="24"/>
          <w:szCs w:val="24"/>
        </w:rPr>
        <w:t>izcelsmi un kvalitāti.</w:t>
      </w:r>
    </w:p>
    <w:p w:rsidR="0088683C" w:rsidRPr="00A03F48" w:rsidRDefault="004D7EDF" w:rsidP="002F1E9A">
      <w:pPr>
        <w:spacing w:before="120" w:after="120"/>
        <w:jc w:val="center"/>
        <w:rPr>
          <w:bCs/>
          <w:sz w:val="24"/>
          <w:szCs w:val="24"/>
        </w:rPr>
      </w:pPr>
      <w:r w:rsidRPr="00A03F48">
        <w:rPr>
          <w:bCs/>
          <w:sz w:val="24"/>
          <w:szCs w:val="24"/>
        </w:rPr>
        <w:t>6.</w:t>
      </w:r>
      <w:r w:rsidR="0088683C" w:rsidRPr="00A03F48">
        <w:rPr>
          <w:bCs/>
          <w:sz w:val="24"/>
          <w:szCs w:val="24"/>
        </w:rPr>
        <w:t xml:space="preserve"> PUŠU ATBILDĪBA </w:t>
      </w:r>
    </w:p>
    <w:p w:rsidR="0088683C" w:rsidRPr="00A03F48" w:rsidRDefault="0088683C" w:rsidP="003D1994">
      <w:pPr>
        <w:ind w:firstLine="426"/>
        <w:jc w:val="both"/>
        <w:rPr>
          <w:sz w:val="24"/>
          <w:szCs w:val="24"/>
        </w:rPr>
      </w:pPr>
      <w:r w:rsidRPr="004F22AC">
        <w:rPr>
          <w:sz w:val="24"/>
          <w:szCs w:val="24"/>
        </w:rPr>
        <w:t>6.1.</w:t>
      </w:r>
      <w:r w:rsidR="009651E3" w:rsidRPr="004F22AC">
        <w:rPr>
          <w:sz w:val="24"/>
          <w:szCs w:val="24"/>
        </w:rPr>
        <w:t xml:space="preserve"> </w:t>
      </w:r>
      <w:r w:rsidR="009651E3" w:rsidRPr="00A03F48">
        <w:rPr>
          <w:sz w:val="24"/>
          <w:szCs w:val="24"/>
        </w:rPr>
        <w:t>Līguma s</w:t>
      </w:r>
      <w:r w:rsidRPr="00A03F48">
        <w:rPr>
          <w:sz w:val="24"/>
          <w:szCs w:val="24"/>
        </w:rPr>
        <w:t>aistību neizpild</w:t>
      </w:r>
      <w:r w:rsidR="00A03F48" w:rsidRPr="00A03F48">
        <w:rPr>
          <w:sz w:val="24"/>
          <w:szCs w:val="24"/>
        </w:rPr>
        <w:t>e</w:t>
      </w:r>
      <w:r w:rsidRPr="00A03F48">
        <w:rPr>
          <w:sz w:val="24"/>
          <w:szCs w:val="24"/>
        </w:rPr>
        <w:t xml:space="preserve">s gadījumā Puses atbild Latvijas Republikas normatīvajos aktos un </w:t>
      </w:r>
      <w:r w:rsidR="00A03F48" w:rsidRPr="00A03F48">
        <w:rPr>
          <w:sz w:val="24"/>
          <w:szCs w:val="24"/>
        </w:rPr>
        <w:t>L</w:t>
      </w:r>
      <w:r w:rsidRPr="00A03F48">
        <w:rPr>
          <w:sz w:val="24"/>
          <w:szCs w:val="24"/>
        </w:rPr>
        <w:t>īgum</w:t>
      </w:r>
      <w:r w:rsidR="00A22679">
        <w:rPr>
          <w:sz w:val="24"/>
          <w:szCs w:val="24"/>
        </w:rPr>
        <w:t>ā</w:t>
      </w:r>
      <w:r w:rsidRPr="00A03F48">
        <w:rPr>
          <w:sz w:val="24"/>
          <w:szCs w:val="24"/>
        </w:rPr>
        <w:t xml:space="preserve"> noteiktajā kārtībā.</w:t>
      </w:r>
    </w:p>
    <w:p w:rsidR="0088683C" w:rsidRPr="00A03F48" w:rsidRDefault="0088683C" w:rsidP="003D1994">
      <w:pPr>
        <w:pStyle w:val="BodyText2"/>
        <w:tabs>
          <w:tab w:val="left" w:pos="851"/>
        </w:tabs>
        <w:ind w:firstLine="426"/>
        <w:jc w:val="both"/>
        <w:rPr>
          <w:i w:val="0"/>
          <w:iCs/>
          <w:szCs w:val="24"/>
        </w:rPr>
      </w:pPr>
      <w:r w:rsidRPr="00A03F48">
        <w:rPr>
          <w:i w:val="0"/>
          <w:iCs/>
          <w:szCs w:val="24"/>
        </w:rPr>
        <w:t>6.2. Par Pre</w:t>
      </w:r>
      <w:r w:rsidR="00281FCB" w:rsidRPr="00A03F48">
        <w:rPr>
          <w:i w:val="0"/>
          <w:iCs/>
          <w:szCs w:val="24"/>
        </w:rPr>
        <w:t>ču</w:t>
      </w:r>
      <w:r w:rsidRPr="00A03F48">
        <w:rPr>
          <w:i w:val="0"/>
          <w:iCs/>
          <w:szCs w:val="24"/>
        </w:rPr>
        <w:t xml:space="preserve"> piegādes termiņa nokavējumu P</w:t>
      </w:r>
      <w:r w:rsidR="00281FCB" w:rsidRPr="00A03F48">
        <w:rPr>
          <w:i w:val="0"/>
          <w:iCs/>
          <w:szCs w:val="24"/>
        </w:rPr>
        <w:t>iegādātā</w:t>
      </w:r>
      <w:r w:rsidRPr="00A03F48">
        <w:rPr>
          <w:i w:val="0"/>
          <w:iCs/>
          <w:szCs w:val="24"/>
        </w:rPr>
        <w:t xml:space="preserve">js maksā </w:t>
      </w:r>
      <w:r w:rsidR="009651E3" w:rsidRPr="00A03F48">
        <w:rPr>
          <w:i w:val="0"/>
          <w:iCs/>
          <w:szCs w:val="24"/>
        </w:rPr>
        <w:t xml:space="preserve">Pasūtītājam </w:t>
      </w:r>
      <w:r w:rsidR="0056708B" w:rsidRPr="00A03F48">
        <w:rPr>
          <w:i w:val="0"/>
          <w:iCs/>
          <w:szCs w:val="24"/>
        </w:rPr>
        <w:t>nokavējuma procentus</w:t>
      </w:r>
      <w:r w:rsidRPr="00A03F48">
        <w:rPr>
          <w:i w:val="0"/>
          <w:iCs/>
          <w:szCs w:val="24"/>
        </w:rPr>
        <w:t xml:space="preserve"> 0,5% (nulle komats piecu procentu) apmērā no </w:t>
      </w:r>
      <w:r w:rsidR="00A03F48" w:rsidRPr="00A03F48">
        <w:rPr>
          <w:i w:val="0"/>
          <w:iCs/>
          <w:szCs w:val="24"/>
        </w:rPr>
        <w:t xml:space="preserve">noteiktajā </w:t>
      </w:r>
      <w:r w:rsidRPr="00A03F48">
        <w:rPr>
          <w:i w:val="0"/>
          <w:iCs/>
          <w:szCs w:val="24"/>
        </w:rPr>
        <w:t>termiņā nepiegādāt</w:t>
      </w:r>
      <w:r w:rsidR="00281FCB" w:rsidRPr="00A03F48">
        <w:rPr>
          <w:i w:val="0"/>
          <w:iCs/>
          <w:szCs w:val="24"/>
        </w:rPr>
        <w:t>o</w:t>
      </w:r>
      <w:r w:rsidRPr="00A03F48">
        <w:rPr>
          <w:i w:val="0"/>
          <w:iCs/>
          <w:szCs w:val="24"/>
        </w:rPr>
        <w:t xml:space="preserve"> Pre</w:t>
      </w:r>
      <w:r w:rsidR="00281FCB" w:rsidRPr="00A03F48">
        <w:rPr>
          <w:i w:val="0"/>
          <w:iCs/>
          <w:szCs w:val="24"/>
        </w:rPr>
        <w:t>ču</w:t>
      </w:r>
      <w:r w:rsidRPr="00A03F48">
        <w:rPr>
          <w:i w:val="0"/>
          <w:iCs/>
          <w:szCs w:val="24"/>
        </w:rPr>
        <w:t xml:space="preserve"> </w:t>
      </w:r>
      <w:r w:rsidR="004A320B" w:rsidRPr="00A03F48">
        <w:rPr>
          <w:i w:val="0"/>
          <w:iCs/>
          <w:szCs w:val="24"/>
        </w:rPr>
        <w:t>vērtīb</w:t>
      </w:r>
      <w:r w:rsidRPr="00A03F48">
        <w:rPr>
          <w:i w:val="0"/>
          <w:iCs/>
          <w:szCs w:val="24"/>
        </w:rPr>
        <w:t xml:space="preserve">as par katru nokavēto dienu. </w:t>
      </w:r>
      <w:r w:rsidR="00331395" w:rsidRPr="00A03F48">
        <w:rPr>
          <w:i w:val="0"/>
          <w:iCs/>
          <w:szCs w:val="24"/>
        </w:rPr>
        <w:t>Nokavējuma procentu</w:t>
      </w:r>
      <w:r w:rsidRPr="00A03F48">
        <w:rPr>
          <w:i w:val="0"/>
          <w:iCs/>
          <w:szCs w:val="24"/>
        </w:rPr>
        <w:t xml:space="preserve"> samaksa neatbrīvo </w:t>
      </w:r>
      <w:r w:rsidR="004A320B" w:rsidRPr="00A03F48">
        <w:rPr>
          <w:i w:val="0"/>
          <w:iCs/>
          <w:szCs w:val="24"/>
        </w:rPr>
        <w:t>P</w:t>
      </w:r>
      <w:r w:rsidR="00A03F48" w:rsidRPr="00A03F48">
        <w:rPr>
          <w:i w:val="0"/>
          <w:iCs/>
          <w:szCs w:val="24"/>
        </w:rPr>
        <w:t>iegādātāj</w:t>
      </w:r>
      <w:r w:rsidR="004A320B" w:rsidRPr="00A03F48">
        <w:rPr>
          <w:i w:val="0"/>
          <w:iCs/>
          <w:szCs w:val="24"/>
        </w:rPr>
        <w:t xml:space="preserve">u no </w:t>
      </w:r>
      <w:r w:rsidR="00A03F48" w:rsidRPr="00A03F48">
        <w:rPr>
          <w:i w:val="0"/>
          <w:iCs/>
          <w:szCs w:val="24"/>
        </w:rPr>
        <w:t>L</w:t>
      </w:r>
      <w:r w:rsidRPr="00A03F48">
        <w:rPr>
          <w:i w:val="0"/>
          <w:iCs/>
          <w:szCs w:val="24"/>
        </w:rPr>
        <w:t xml:space="preserve">īguma </w:t>
      </w:r>
      <w:r w:rsidR="009651E3" w:rsidRPr="00A03F48">
        <w:rPr>
          <w:i w:val="0"/>
          <w:iCs/>
          <w:szCs w:val="24"/>
        </w:rPr>
        <w:t xml:space="preserve">saistību </w:t>
      </w:r>
      <w:r w:rsidRPr="00A03F48">
        <w:rPr>
          <w:i w:val="0"/>
          <w:iCs/>
          <w:szCs w:val="24"/>
        </w:rPr>
        <w:t>izpildes pienākuma.</w:t>
      </w:r>
    </w:p>
    <w:p w:rsidR="0088683C" w:rsidRPr="00A03F48" w:rsidRDefault="0088683C" w:rsidP="003D1994">
      <w:pPr>
        <w:pStyle w:val="BodyText2"/>
        <w:ind w:firstLine="426"/>
        <w:jc w:val="both"/>
        <w:rPr>
          <w:i w:val="0"/>
          <w:iCs/>
          <w:szCs w:val="24"/>
        </w:rPr>
      </w:pPr>
      <w:r w:rsidRPr="004F22AC">
        <w:rPr>
          <w:i w:val="0"/>
          <w:iCs/>
          <w:szCs w:val="24"/>
        </w:rPr>
        <w:t xml:space="preserve">6.3. </w:t>
      </w:r>
      <w:r w:rsidRPr="00A03F48">
        <w:rPr>
          <w:i w:val="0"/>
          <w:iCs/>
          <w:szCs w:val="24"/>
        </w:rPr>
        <w:t xml:space="preserve">Par </w:t>
      </w:r>
      <w:r w:rsidR="003D1994">
        <w:rPr>
          <w:i w:val="0"/>
          <w:iCs/>
          <w:szCs w:val="24"/>
        </w:rPr>
        <w:t>s</w:t>
      </w:r>
      <w:r w:rsidRPr="00A03F48">
        <w:rPr>
          <w:i w:val="0"/>
          <w:iCs/>
          <w:szCs w:val="24"/>
        </w:rPr>
        <w:t>amaksas termiņa neievērošanu Pasūtītājs pēc P</w:t>
      </w:r>
      <w:r w:rsidR="00D52CD5" w:rsidRPr="00A03F48">
        <w:rPr>
          <w:i w:val="0"/>
          <w:iCs/>
          <w:szCs w:val="24"/>
        </w:rPr>
        <w:t>iegādātā</w:t>
      </w:r>
      <w:r w:rsidRPr="00A03F48">
        <w:rPr>
          <w:i w:val="0"/>
          <w:iCs/>
          <w:szCs w:val="24"/>
        </w:rPr>
        <w:t>ja pieprasījuma maksā P</w:t>
      </w:r>
      <w:r w:rsidR="00D52CD5" w:rsidRPr="00A03F48">
        <w:rPr>
          <w:i w:val="0"/>
          <w:iCs/>
          <w:szCs w:val="24"/>
        </w:rPr>
        <w:t>iegādātā</w:t>
      </w:r>
      <w:r w:rsidRPr="00A03F48">
        <w:rPr>
          <w:i w:val="0"/>
          <w:iCs/>
          <w:szCs w:val="24"/>
        </w:rPr>
        <w:t>jam nokavējuma procentus 0,5% (nulle komats piecu procentu) apmērā no nokavētā maksājuma summas. Nokavējuma procentu samaksa neatbrīvo P</w:t>
      </w:r>
      <w:r w:rsidR="00A03F48" w:rsidRPr="00A03F48">
        <w:rPr>
          <w:i w:val="0"/>
          <w:iCs/>
          <w:szCs w:val="24"/>
        </w:rPr>
        <w:t>asūtītāj</w:t>
      </w:r>
      <w:r w:rsidRPr="00A03F48">
        <w:rPr>
          <w:i w:val="0"/>
          <w:iCs/>
          <w:szCs w:val="24"/>
        </w:rPr>
        <w:t xml:space="preserve">u no </w:t>
      </w:r>
      <w:r w:rsidR="00A03F48" w:rsidRPr="00A03F48">
        <w:rPr>
          <w:i w:val="0"/>
          <w:iCs/>
          <w:szCs w:val="24"/>
        </w:rPr>
        <w:t>L</w:t>
      </w:r>
      <w:r w:rsidRPr="00A03F48">
        <w:rPr>
          <w:i w:val="0"/>
          <w:iCs/>
          <w:szCs w:val="24"/>
        </w:rPr>
        <w:t>īguma saistību izpildes</w:t>
      </w:r>
      <w:r w:rsidR="00B717C4" w:rsidRPr="00A03F48">
        <w:rPr>
          <w:i w:val="0"/>
          <w:iCs/>
          <w:szCs w:val="24"/>
        </w:rPr>
        <w:t xml:space="preserve"> pienākuma</w:t>
      </w:r>
      <w:r w:rsidRPr="00A03F48">
        <w:rPr>
          <w:i w:val="0"/>
          <w:iCs/>
          <w:szCs w:val="24"/>
        </w:rPr>
        <w:t>.</w:t>
      </w:r>
    </w:p>
    <w:p w:rsidR="0088683C" w:rsidRPr="004F22AC" w:rsidRDefault="0088683C" w:rsidP="003D1994">
      <w:pPr>
        <w:ind w:firstLine="426"/>
        <w:jc w:val="both"/>
        <w:rPr>
          <w:sz w:val="24"/>
          <w:szCs w:val="24"/>
        </w:rPr>
      </w:pPr>
      <w:r w:rsidRPr="00A03F48">
        <w:rPr>
          <w:sz w:val="24"/>
          <w:szCs w:val="24"/>
        </w:rPr>
        <w:t>6.4. Pus</w:t>
      </w:r>
      <w:r w:rsidR="0003764E" w:rsidRPr="00A03F48">
        <w:rPr>
          <w:sz w:val="24"/>
          <w:szCs w:val="24"/>
        </w:rPr>
        <w:t>ēm</w:t>
      </w:r>
      <w:r w:rsidRPr="00A03F48">
        <w:rPr>
          <w:sz w:val="24"/>
          <w:szCs w:val="24"/>
        </w:rPr>
        <w:t xml:space="preserve"> nav tiesību nodot no </w:t>
      </w:r>
      <w:r w:rsidR="00A03F48">
        <w:rPr>
          <w:sz w:val="24"/>
          <w:szCs w:val="24"/>
        </w:rPr>
        <w:t>L</w:t>
      </w:r>
      <w:r w:rsidRPr="00A03F48">
        <w:rPr>
          <w:sz w:val="24"/>
          <w:szCs w:val="24"/>
        </w:rPr>
        <w:t>īguma izrietošās saistības vai tiesības trešajām personām</w:t>
      </w:r>
      <w:r w:rsidR="0003764E" w:rsidRPr="00A03F48">
        <w:rPr>
          <w:sz w:val="24"/>
          <w:szCs w:val="24"/>
        </w:rPr>
        <w:t>,</w:t>
      </w:r>
      <w:r w:rsidRPr="00A03F48">
        <w:rPr>
          <w:sz w:val="24"/>
          <w:szCs w:val="24"/>
        </w:rPr>
        <w:t xml:space="preserve"> līdz ar to visas vienošanās</w:t>
      </w:r>
      <w:r w:rsidRPr="004F22AC">
        <w:rPr>
          <w:sz w:val="24"/>
          <w:szCs w:val="24"/>
        </w:rPr>
        <w:t xml:space="preserve"> vai </w:t>
      </w:r>
      <w:r w:rsidR="00A03F48">
        <w:rPr>
          <w:sz w:val="24"/>
          <w:szCs w:val="24"/>
        </w:rPr>
        <w:t>l</w:t>
      </w:r>
      <w:r w:rsidRPr="004F22AC">
        <w:rPr>
          <w:sz w:val="24"/>
          <w:szCs w:val="24"/>
        </w:rPr>
        <w:t>īgumi, kurus viena no Pusēm noslēgusi, pārkāpjot šo nosacījumu, uzskatāmi par spēkā neesošiem no noslēgšanas brīža.</w:t>
      </w:r>
    </w:p>
    <w:p w:rsidR="0088683C" w:rsidRPr="004F22AC" w:rsidRDefault="0088683C" w:rsidP="003D1994">
      <w:pPr>
        <w:ind w:firstLine="426"/>
        <w:jc w:val="both"/>
        <w:rPr>
          <w:sz w:val="24"/>
          <w:szCs w:val="24"/>
        </w:rPr>
      </w:pPr>
      <w:r w:rsidRPr="004F22AC">
        <w:rPr>
          <w:sz w:val="24"/>
          <w:szCs w:val="24"/>
        </w:rPr>
        <w:t xml:space="preserve">6.5. </w:t>
      </w:r>
      <w:r w:rsidRPr="004F22AC">
        <w:rPr>
          <w:iCs/>
          <w:sz w:val="24"/>
          <w:szCs w:val="24"/>
        </w:rPr>
        <w:t xml:space="preserve">Visos gadījumos, kas nav atrunāti </w:t>
      </w:r>
      <w:r w:rsidR="00A03F48">
        <w:rPr>
          <w:iCs/>
          <w:sz w:val="24"/>
          <w:szCs w:val="24"/>
        </w:rPr>
        <w:t>L</w:t>
      </w:r>
      <w:r w:rsidRPr="004F22AC">
        <w:rPr>
          <w:iCs/>
          <w:sz w:val="24"/>
          <w:szCs w:val="24"/>
        </w:rPr>
        <w:t>īgumā, Puses vadās no spēkā esoš</w:t>
      </w:r>
      <w:r w:rsidR="000F09A3" w:rsidRPr="004F22AC">
        <w:rPr>
          <w:iCs/>
          <w:sz w:val="24"/>
          <w:szCs w:val="24"/>
        </w:rPr>
        <w:t>aj</w:t>
      </w:r>
      <w:r w:rsidRPr="004F22AC">
        <w:rPr>
          <w:iCs/>
          <w:sz w:val="24"/>
          <w:szCs w:val="24"/>
        </w:rPr>
        <w:t>iem Latvijas Republikas normatīvajiem</w:t>
      </w:r>
      <w:r w:rsidRPr="004F22AC">
        <w:rPr>
          <w:sz w:val="24"/>
          <w:szCs w:val="24"/>
        </w:rPr>
        <w:t xml:space="preserve"> aktiem.</w:t>
      </w:r>
    </w:p>
    <w:p w:rsidR="0088683C" w:rsidRPr="00A03F48" w:rsidRDefault="007E528A" w:rsidP="00A73A41">
      <w:pPr>
        <w:spacing w:before="120" w:after="120"/>
        <w:jc w:val="center"/>
        <w:rPr>
          <w:sz w:val="24"/>
          <w:szCs w:val="24"/>
        </w:rPr>
      </w:pPr>
      <w:r w:rsidRPr="00A03F48">
        <w:rPr>
          <w:sz w:val="24"/>
          <w:szCs w:val="24"/>
        </w:rPr>
        <w:t>7.</w:t>
      </w:r>
      <w:r w:rsidR="0088683C" w:rsidRPr="00A03F48">
        <w:rPr>
          <w:sz w:val="24"/>
          <w:szCs w:val="24"/>
        </w:rPr>
        <w:t xml:space="preserve"> LĪGUMA GROZĪŠANA UN ATKĀPŠANĀS NO LĪGUMA</w:t>
      </w:r>
    </w:p>
    <w:p w:rsidR="0088683C" w:rsidRPr="004F22AC" w:rsidRDefault="0088683C" w:rsidP="003D1994">
      <w:pPr>
        <w:ind w:firstLine="426"/>
        <w:jc w:val="both"/>
        <w:rPr>
          <w:sz w:val="24"/>
          <w:szCs w:val="24"/>
        </w:rPr>
      </w:pPr>
      <w:r w:rsidRPr="004F22AC">
        <w:rPr>
          <w:sz w:val="24"/>
          <w:szCs w:val="24"/>
        </w:rPr>
        <w:t>7.1. Pusēm savstarpēji vienojoties</w:t>
      </w:r>
      <w:r w:rsidR="00F53BDE" w:rsidRPr="004F22AC">
        <w:rPr>
          <w:sz w:val="24"/>
          <w:szCs w:val="24"/>
        </w:rPr>
        <w:t>,</w:t>
      </w:r>
      <w:r w:rsidRPr="004F22AC">
        <w:rPr>
          <w:sz w:val="24"/>
          <w:szCs w:val="24"/>
        </w:rPr>
        <w:t xml:space="preserve"> </w:t>
      </w:r>
      <w:r w:rsidR="00B36CC0">
        <w:rPr>
          <w:sz w:val="24"/>
          <w:szCs w:val="24"/>
        </w:rPr>
        <w:t>L</w:t>
      </w:r>
      <w:r w:rsidRPr="004F22AC">
        <w:rPr>
          <w:sz w:val="24"/>
          <w:szCs w:val="24"/>
        </w:rPr>
        <w:t xml:space="preserve">īgumu var </w:t>
      </w:r>
      <w:r w:rsidR="00E473C1" w:rsidRPr="004F22AC">
        <w:rPr>
          <w:sz w:val="24"/>
          <w:szCs w:val="24"/>
        </w:rPr>
        <w:t>grozīt vai p</w:t>
      </w:r>
      <w:r w:rsidRPr="004F22AC">
        <w:rPr>
          <w:sz w:val="24"/>
          <w:szCs w:val="24"/>
        </w:rPr>
        <w:t>apildināt. Grozījumi un papildinājumi noformē</w:t>
      </w:r>
      <w:r w:rsidR="00A73A41" w:rsidRPr="004F22AC">
        <w:rPr>
          <w:sz w:val="24"/>
          <w:szCs w:val="24"/>
        </w:rPr>
        <w:t>jam</w:t>
      </w:r>
      <w:r w:rsidRPr="004F22AC">
        <w:rPr>
          <w:sz w:val="24"/>
          <w:szCs w:val="24"/>
        </w:rPr>
        <w:t xml:space="preserve">i ar </w:t>
      </w:r>
      <w:r w:rsidR="00E473C1" w:rsidRPr="004F22AC">
        <w:rPr>
          <w:sz w:val="24"/>
          <w:szCs w:val="24"/>
        </w:rPr>
        <w:t xml:space="preserve">atsevišķu </w:t>
      </w:r>
      <w:r w:rsidR="00A73A41" w:rsidRPr="004F22AC">
        <w:rPr>
          <w:sz w:val="24"/>
          <w:szCs w:val="24"/>
        </w:rPr>
        <w:t>v</w:t>
      </w:r>
      <w:r w:rsidRPr="004F22AC">
        <w:rPr>
          <w:sz w:val="24"/>
          <w:szCs w:val="24"/>
        </w:rPr>
        <w:t>ienošan</w:t>
      </w:r>
      <w:r w:rsidR="00E473C1" w:rsidRPr="004F22AC">
        <w:rPr>
          <w:sz w:val="24"/>
          <w:szCs w:val="24"/>
        </w:rPr>
        <w:t>o</w:t>
      </w:r>
      <w:r w:rsidRPr="004F22AC">
        <w:rPr>
          <w:sz w:val="24"/>
          <w:szCs w:val="24"/>
        </w:rPr>
        <w:t>s</w:t>
      </w:r>
      <w:r w:rsidR="00A73A41" w:rsidRPr="004F22AC">
        <w:rPr>
          <w:sz w:val="24"/>
          <w:szCs w:val="24"/>
        </w:rPr>
        <w:t>, kura</w:t>
      </w:r>
      <w:r w:rsidRPr="004F22AC">
        <w:rPr>
          <w:sz w:val="24"/>
          <w:szCs w:val="24"/>
        </w:rPr>
        <w:t xml:space="preserve"> kā </w:t>
      </w:r>
      <w:r w:rsidR="00B36CC0">
        <w:rPr>
          <w:sz w:val="24"/>
          <w:szCs w:val="24"/>
        </w:rPr>
        <w:t>L</w:t>
      </w:r>
      <w:r w:rsidRPr="004F22AC">
        <w:rPr>
          <w:sz w:val="24"/>
          <w:szCs w:val="24"/>
        </w:rPr>
        <w:t>īguma pielikum</w:t>
      </w:r>
      <w:r w:rsidR="00A73A41" w:rsidRPr="004F22AC">
        <w:rPr>
          <w:sz w:val="24"/>
          <w:szCs w:val="24"/>
        </w:rPr>
        <w:t>s</w:t>
      </w:r>
      <w:r w:rsidRPr="004F22AC">
        <w:rPr>
          <w:sz w:val="24"/>
          <w:szCs w:val="24"/>
        </w:rPr>
        <w:t xml:space="preserve"> kļūst par </w:t>
      </w:r>
      <w:r w:rsidR="00A03F48">
        <w:rPr>
          <w:sz w:val="24"/>
          <w:szCs w:val="24"/>
        </w:rPr>
        <w:t>L</w:t>
      </w:r>
      <w:r w:rsidRPr="004F22AC">
        <w:rPr>
          <w:sz w:val="24"/>
          <w:szCs w:val="24"/>
        </w:rPr>
        <w:t xml:space="preserve">īguma </w:t>
      </w:r>
      <w:r w:rsidR="00F53BDE" w:rsidRPr="004F22AC">
        <w:rPr>
          <w:sz w:val="24"/>
          <w:szCs w:val="24"/>
        </w:rPr>
        <w:t xml:space="preserve">neatņemamu </w:t>
      </w:r>
      <w:r w:rsidRPr="004F22AC">
        <w:rPr>
          <w:sz w:val="24"/>
          <w:szCs w:val="24"/>
        </w:rPr>
        <w:t>sastāvdaļu.</w:t>
      </w:r>
    </w:p>
    <w:p w:rsidR="0088683C" w:rsidRPr="004F22AC" w:rsidRDefault="0088683C" w:rsidP="003D1994">
      <w:pPr>
        <w:ind w:firstLine="426"/>
        <w:jc w:val="both"/>
        <w:rPr>
          <w:sz w:val="24"/>
          <w:szCs w:val="24"/>
        </w:rPr>
      </w:pPr>
      <w:r w:rsidRPr="004F22AC">
        <w:rPr>
          <w:sz w:val="24"/>
          <w:szCs w:val="24"/>
        </w:rPr>
        <w:t>7.2.</w:t>
      </w:r>
      <w:r w:rsidR="006F7B12" w:rsidRPr="004F22AC">
        <w:rPr>
          <w:sz w:val="24"/>
          <w:szCs w:val="24"/>
        </w:rPr>
        <w:t xml:space="preserve"> </w:t>
      </w:r>
      <w:r w:rsidR="00A03F48">
        <w:rPr>
          <w:sz w:val="24"/>
          <w:szCs w:val="24"/>
        </w:rPr>
        <w:t>L</w:t>
      </w:r>
      <w:r w:rsidRPr="004F22AC">
        <w:rPr>
          <w:sz w:val="24"/>
          <w:szCs w:val="24"/>
        </w:rPr>
        <w:t xml:space="preserve">īgumu var </w:t>
      </w:r>
      <w:r w:rsidR="00B36CC0">
        <w:rPr>
          <w:sz w:val="24"/>
          <w:szCs w:val="24"/>
        </w:rPr>
        <w:t>i</w:t>
      </w:r>
      <w:r w:rsidRPr="004F22AC">
        <w:rPr>
          <w:sz w:val="24"/>
          <w:szCs w:val="24"/>
        </w:rPr>
        <w:t>z</w:t>
      </w:r>
      <w:r w:rsidR="00B36CC0">
        <w:rPr>
          <w:sz w:val="24"/>
          <w:szCs w:val="24"/>
        </w:rPr>
        <w:t>beig</w:t>
      </w:r>
      <w:r w:rsidRPr="004F22AC">
        <w:rPr>
          <w:sz w:val="24"/>
          <w:szCs w:val="24"/>
        </w:rPr>
        <w:t>t pirms noteiktā termiņa, Pusēm savstarpēji vienojoties, noformē</w:t>
      </w:r>
      <w:r w:rsidR="006F7B12" w:rsidRPr="004F22AC">
        <w:rPr>
          <w:sz w:val="24"/>
          <w:szCs w:val="24"/>
        </w:rPr>
        <w:t>jo</w:t>
      </w:r>
      <w:r w:rsidRPr="004F22AC">
        <w:rPr>
          <w:sz w:val="24"/>
          <w:szCs w:val="24"/>
        </w:rPr>
        <w:t>t</w:t>
      </w:r>
      <w:r w:rsidR="006F7B12" w:rsidRPr="004F22AC">
        <w:rPr>
          <w:sz w:val="24"/>
          <w:szCs w:val="24"/>
        </w:rPr>
        <w:t xml:space="preserve"> to</w:t>
      </w:r>
      <w:r w:rsidRPr="004F22AC">
        <w:rPr>
          <w:sz w:val="24"/>
          <w:szCs w:val="24"/>
        </w:rPr>
        <w:t xml:space="preserve"> ar </w:t>
      </w:r>
      <w:r w:rsidR="0038646A" w:rsidRPr="004F22AC">
        <w:rPr>
          <w:sz w:val="24"/>
          <w:szCs w:val="24"/>
        </w:rPr>
        <w:t>attiecīgu</w:t>
      </w:r>
      <w:r w:rsidR="009111EC" w:rsidRPr="004F22AC">
        <w:rPr>
          <w:sz w:val="24"/>
          <w:szCs w:val="24"/>
        </w:rPr>
        <w:t xml:space="preserve"> </w:t>
      </w:r>
      <w:r w:rsidR="00A73A41" w:rsidRPr="004F22AC">
        <w:rPr>
          <w:sz w:val="24"/>
          <w:szCs w:val="24"/>
        </w:rPr>
        <w:t>v</w:t>
      </w:r>
      <w:r w:rsidRPr="004F22AC">
        <w:rPr>
          <w:sz w:val="24"/>
          <w:szCs w:val="24"/>
        </w:rPr>
        <w:t>ienošano</w:t>
      </w:r>
      <w:r w:rsidR="009111EC" w:rsidRPr="004F22AC">
        <w:rPr>
          <w:sz w:val="24"/>
          <w:szCs w:val="24"/>
        </w:rPr>
        <w:t>s</w:t>
      </w:r>
      <w:r w:rsidRPr="004F22AC">
        <w:rPr>
          <w:sz w:val="24"/>
          <w:szCs w:val="24"/>
        </w:rPr>
        <w:t>, kur</w:t>
      </w:r>
      <w:r w:rsidR="00A73A41" w:rsidRPr="004F22AC">
        <w:rPr>
          <w:sz w:val="24"/>
          <w:szCs w:val="24"/>
        </w:rPr>
        <w:t>a</w:t>
      </w:r>
      <w:r w:rsidRPr="004F22AC">
        <w:rPr>
          <w:sz w:val="24"/>
          <w:szCs w:val="24"/>
        </w:rPr>
        <w:t xml:space="preserve"> </w:t>
      </w:r>
      <w:r w:rsidR="00A73A41" w:rsidRPr="004F22AC">
        <w:rPr>
          <w:sz w:val="24"/>
          <w:szCs w:val="24"/>
        </w:rPr>
        <w:t xml:space="preserve">kā </w:t>
      </w:r>
      <w:r w:rsidR="00B36CC0">
        <w:rPr>
          <w:sz w:val="24"/>
          <w:szCs w:val="24"/>
        </w:rPr>
        <w:t>L</w:t>
      </w:r>
      <w:r w:rsidRPr="004F22AC">
        <w:rPr>
          <w:sz w:val="24"/>
          <w:szCs w:val="24"/>
        </w:rPr>
        <w:t>īguma pielikum</w:t>
      </w:r>
      <w:r w:rsidR="00A73A41" w:rsidRPr="004F22AC">
        <w:rPr>
          <w:sz w:val="24"/>
          <w:szCs w:val="24"/>
        </w:rPr>
        <w:t>s</w:t>
      </w:r>
      <w:r w:rsidRPr="004F22AC">
        <w:rPr>
          <w:sz w:val="24"/>
          <w:szCs w:val="24"/>
        </w:rPr>
        <w:t xml:space="preserve"> kļūst par </w:t>
      </w:r>
      <w:r w:rsidR="00A03F48">
        <w:rPr>
          <w:sz w:val="24"/>
          <w:szCs w:val="24"/>
        </w:rPr>
        <w:t>L</w:t>
      </w:r>
      <w:r w:rsidRPr="004F22AC">
        <w:rPr>
          <w:sz w:val="24"/>
          <w:szCs w:val="24"/>
        </w:rPr>
        <w:t>īguma neatņemamu sastāvdaļu.</w:t>
      </w:r>
    </w:p>
    <w:p w:rsidR="005E225E" w:rsidRPr="004F22AC" w:rsidRDefault="0088683C" w:rsidP="0045696E">
      <w:pPr>
        <w:pStyle w:val="naisf"/>
        <w:spacing w:before="0" w:beforeAutospacing="0" w:after="0" w:afterAutospacing="0"/>
        <w:ind w:firstLine="426"/>
        <w:rPr>
          <w:lang w:val="lv-LV" w:eastAsia="lv-LV"/>
        </w:rPr>
      </w:pPr>
      <w:r w:rsidRPr="004F22AC">
        <w:rPr>
          <w:lang w:val="lv-LV"/>
        </w:rPr>
        <w:t>7.3. Gadījumā, ja P</w:t>
      </w:r>
      <w:r w:rsidR="004C4889" w:rsidRPr="004F22AC">
        <w:rPr>
          <w:lang w:val="lv-LV"/>
        </w:rPr>
        <w:t>iegādātā</w:t>
      </w:r>
      <w:r w:rsidRPr="004F22AC">
        <w:rPr>
          <w:lang w:val="lv-LV"/>
        </w:rPr>
        <w:t xml:space="preserve">js </w:t>
      </w:r>
      <w:r w:rsidR="009B2BA4" w:rsidRPr="004F22AC">
        <w:rPr>
          <w:lang w:val="lv-LV"/>
        </w:rPr>
        <w:t xml:space="preserve">nepilda </w:t>
      </w:r>
      <w:r w:rsidR="00A03F48">
        <w:rPr>
          <w:lang w:val="lv-LV"/>
        </w:rPr>
        <w:t>L</w:t>
      </w:r>
      <w:r w:rsidRPr="004F22AC">
        <w:rPr>
          <w:lang w:val="lv-LV"/>
        </w:rPr>
        <w:t>īguma saistības</w:t>
      </w:r>
      <w:r w:rsidR="009B2BA4" w:rsidRPr="004F22AC">
        <w:rPr>
          <w:lang w:val="lv-LV"/>
        </w:rPr>
        <w:t xml:space="preserve"> vai pārkāpj </w:t>
      </w:r>
      <w:r w:rsidR="00B36CC0">
        <w:rPr>
          <w:lang w:val="lv-LV"/>
        </w:rPr>
        <w:t>L</w:t>
      </w:r>
      <w:r w:rsidR="009B2BA4" w:rsidRPr="004F22AC">
        <w:rPr>
          <w:lang w:val="lv-LV"/>
        </w:rPr>
        <w:t>īguma nosacījumus</w:t>
      </w:r>
      <w:r w:rsidR="00D15699" w:rsidRPr="004F22AC">
        <w:rPr>
          <w:lang w:val="lv-LV"/>
        </w:rPr>
        <w:t>,</w:t>
      </w:r>
      <w:r w:rsidRPr="004F22AC">
        <w:rPr>
          <w:lang w:val="lv-LV"/>
        </w:rPr>
        <w:t xml:space="preserve"> Pasūtītājs ir tiesīgs vienpusējā kārtā a</w:t>
      </w:r>
      <w:r w:rsidR="00B36CC0">
        <w:rPr>
          <w:lang w:val="lv-LV"/>
        </w:rPr>
        <w:t>tkāpties no L</w:t>
      </w:r>
      <w:r w:rsidRPr="004F22AC">
        <w:rPr>
          <w:lang w:val="lv-LV"/>
        </w:rPr>
        <w:t>īgum</w:t>
      </w:r>
      <w:r w:rsidR="00B36CC0">
        <w:rPr>
          <w:lang w:val="lv-LV"/>
        </w:rPr>
        <w:t>a</w:t>
      </w:r>
      <w:r w:rsidRPr="004F22AC">
        <w:rPr>
          <w:lang w:val="lv-LV"/>
        </w:rPr>
        <w:t xml:space="preserve">, </w:t>
      </w:r>
      <w:r w:rsidR="005E225E" w:rsidRPr="004F22AC">
        <w:rPr>
          <w:shd w:val="clear" w:color="auto" w:fill="FFFFFF"/>
          <w:lang w:val="lv-LV"/>
        </w:rPr>
        <w:t xml:space="preserve">paziņojot par to rakstiski Piegādātājam vienu mēnesi iepriekš. </w:t>
      </w:r>
      <w:r w:rsidR="005E225E" w:rsidRPr="004F22AC">
        <w:rPr>
          <w:lang w:val="lv-LV" w:eastAsia="lv-LV"/>
        </w:rPr>
        <w:t xml:space="preserve">Ja pēc šāda paziņojuma saņemšanas Piegādātājs novērš pārkāpumus, atlīdzina ar to radušos zaudējumus un izpilda saistības, saskaņā ar </w:t>
      </w:r>
      <w:r w:rsidR="00A03F48">
        <w:rPr>
          <w:lang w:val="lv-LV" w:eastAsia="lv-LV"/>
        </w:rPr>
        <w:t>L</w:t>
      </w:r>
      <w:r w:rsidR="005E225E" w:rsidRPr="004F22AC">
        <w:rPr>
          <w:lang w:val="lv-LV" w:eastAsia="lv-LV"/>
        </w:rPr>
        <w:t xml:space="preserve">īgumu, tad pieņemams, ka līgumsaistības starp Pusēm netiek </w:t>
      </w:r>
      <w:r w:rsidR="00447893">
        <w:rPr>
          <w:lang w:val="lv-LV" w:eastAsia="lv-LV"/>
        </w:rPr>
        <w:t>izbeig</w:t>
      </w:r>
      <w:r w:rsidR="005E225E" w:rsidRPr="004F22AC">
        <w:rPr>
          <w:lang w:val="lv-LV" w:eastAsia="lv-LV"/>
        </w:rPr>
        <w:t>tas.</w:t>
      </w:r>
    </w:p>
    <w:p w:rsidR="0088683C" w:rsidRPr="004F22AC" w:rsidRDefault="0088683C" w:rsidP="0045696E">
      <w:pPr>
        <w:ind w:firstLine="426"/>
        <w:jc w:val="both"/>
        <w:rPr>
          <w:sz w:val="24"/>
          <w:szCs w:val="24"/>
        </w:rPr>
      </w:pPr>
      <w:r w:rsidRPr="004F22AC">
        <w:rPr>
          <w:sz w:val="24"/>
          <w:szCs w:val="24"/>
        </w:rPr>
        <w:t xml:space="preserve">7.4. Līguma </w:t>
      </w:r>
      <w:r w:rsidR="00B36CC0">
        <w:rPr>
          <w:sz w:val="24"/>
          <w:szCs w:val="24"/>
        </w:rPr>
        <w:t>izbeig</w:t>
      </w:r>
      <w:r w:rsidRPr="004F22AC">
        <w:rPr>
          <w:sz w:val="24"/>
          <w:szCs w:val="24"/>
        </w:rPr>
        <w:t>šanas gadījumā P</w:t>
      </w:r>
      <w:r w:rsidR="004C4889" w:rsidRPr="004F22AC">
        <w:rPr>
          <w:sz w:val="24"/>
          <w:szCs w:val="24"/>
        </w:rPr>
        <w:t>asūtītājs</w:t>
      </w:r>
      <w:r w:rsidRPr="004F22AC">
        <w:rPr>
          <w:sz w:val="24"/>
          <w:szCs w:val="24"/>
        </w:rPr>
        <w:t xml:space="preserve"> norēķinās </w:t>
      </w:r>
      <w:r w:rsidR="004C4889" w:rsidRPr="004F22AC">
        <w:rPr>
          <w:sz w:val="24"/>
          <w:szCs w:val="24"/>
        </w:rPr>
        <w:t>p</w:t>
      </w:r>
      <w:r w:rsidRPr="004F22AC">
        <w:rPr>
          <w:sz w:val="24"/>
          <w:szCs w:val="24"/>
        </w:rPr>
        <w:t>a</w:t>
      </w:r>
      <w:r w:rsidR="004C4889" w:rsidRPr="004F22AC">
        <w:rPr>
          <w:sz w:val="24"/>
          <w:szCs w:val="24"/>
        </w:rPr>
        <w:t>r</w:t>
      </w:r>
      <w:r w:rsidRPr="004F22AC">
        <w:rPr>
          <w:sz w:val="24"/>
          <w:szCs w:val="24"/>
        </w:rPr>
        <w:t xml:space="preserve"> saņemt</w:t>
      </w:r>
      <w:r w:rsidR="004C4889" w:rsidRPr="004F22AC">
        <w:rPr>
          <w:sz w:val="24"/>
          <w:szCs w:val="24"/>
        </w:rPr>
        <w:t>o</w:t>
      </w:r>
      <w:r w:rsidRPr="004F22AC">
        <w:rPr>
          <w:sz w:val="24"/>
          <w:szCs w:val="24"/>
        </w:rPr>
        <w:t xml:space="preserve"> Pre</w:t>
      </w:r>
      <w:r w:rsidR="004C4889" w:rsidRPr="004F22AC">
        <w:rPr>
          <w:sz w:val="24"/>
          <w:szCs w:val="24"/>
        </w:rPr>
        <w:t>ču daudzumu, saskaņā ar</w:t>
      </w:r>
      <w:r w:rsidRPr="004F22AC">
        <w:rPr>
          <w:sz w:val="24"/>
          <w:szCs w:val="24"/>
        </w:rPr>
        <w:t xml:space="preserve"> i</w:t>
      </w:r>
      <w:r w:rsidR="00464333" w:rsidRPr="004F22AC">
        <w:rPr>
          <w:sz w:val="24"/>
          <w:szCs w:val="24"/>
        </w:rPr>
        <w:t>e</w:t>
      </w:r>
      <w:r w:rsidRPr="004F22AC">
        <w:rPr>
          <w:sz w:val="24"/>
          <w:szCs w:val="24"/>
        </w:rPr>
        <w:t>sniegtaj</w:t>
      </w:r>
      <w:r w:rsidR="004C4889" w:rsidRPr="004F22AC">
        <w:rPr>
          <w:sz w:val="24"/>
          <w:szCs w:val="24"/>
        </w:rPr>
        <w:t>ie</w:t>
      </w:r>
      <w:r w:rsidRPr="004F22AC">
        <w:rPr>
          <w:sz w:val="24"/>
          <w:szCs w:val="24"/>
        </w:rPr>
        <w:t xml:space="preserve">m </w:t>
      </w:r>
      <w:r w:rsidR="00464333" w:rsidRPr="004F22AC">
        <w:rPr>
          <w:sz w:val="24"/>
          <w:szCs w:val="24"/>
        </w:rPr>
        <w:t>p</w:t>
      </w:r>
      <w:r w:rsidRPr="004F22AC">
        <w:rPr>
          <w:sz w:val="24"/>
          <w:szCs w:val="24"/>
        </w:rPr>
        <w:t>reču pavadzīmēm</w:t>
      </w:r>
      <w:r w:rsidR="00D15699" w:rsidRPr="004F22AC">
        <w:rPr>
          <w:sz w:val="24"/>
          <w:szCs w:val="24"/>
        </w:rPr>
        <w:t xml:space="preserve"> –</w:t>
      </w:r>
      <w:r w:rsidRPr="004F22AC">
        <w:rPr>
          <w:sz w:val="24"/>
          <w:szCs w:val="24"/>
        </w:rPr>
        <w:t xml:space="preserve"> rēķiniem</w:t>
      </w:r>
      <w:r w:rsidR="00B36CC0">
        <w:rPr>
          <w:sz w:val="24"/>
          <w:szCs w:val="24"/>
        </w:rPr>
        <w:t>,</w:t>
      </w:r>
      <w:r w:rsidR="005E225E" w:rsidRPr="004F22AC">
        <w:rPr>
          <w:sz w:val="24"/>
          <w:szCs w:val="24"/>
        </w:rPr>
        <w:t xml:space="preserve"> pieprasot atlīdzināt zaudējumus</w:t>
      </w:r>
      <w:r w:rsidR="00A03F48">
        <w:rPr>
          <w:sz w:val="24"/>
          <w:szCs w:val="24"/>
        </w:rPr>
        <w:t>.</w:t>
      </w:r>
    </w:p>
    <w:p w:rsidR="0088683C" w:rsidRPr="004F22AC" w:rsidRDefault="0088683C" w:rsidP="0045696E">
      <w:pPr>
        <w:ind w:firstLine="426"/>
        <w:jc w:val="both"/>
        <w:rPr>
          <w:sz w:val="24"/>
          <w:szCs w:val="24"/>
        </w:rPr>
      </w:pPr>
      <w:r w:rsidRPr="004F22AC">
        <w:rPr>
          <w:sz w:val="24"/>
          <w:szCs w:val="24"/>
        </w:rPr>
        <w:lastRenderedPageBreak/>
        <w:t>7.</w:t>
      </w:r>
      <w:r w:rsidR="0045696E">
        <w:rPr>
          <w:sz w:val="24"/>
          <w:szCs w:val="24"/>
        </w:rPr>
        <w:t>5</w:t>
      </w:r>
      <w:r w:rsidRPr="004F22AC">
        <w:rPr>
          <w:sz w:val="24"/>
          <w:szCs w:val="24"/>
        </w:rPr>
        <w:t xml:space="preserve">. </w:t>
      </w:r>
      <w:r w:rsidR="00A03F48">
        <w:rPr>
          <w:sz w:val="24"/>
          <w:szCs w:val="24"/>
        </w:rPr>
        <w:t>L</w:t>
      </w:r>
      <w:r w:rsidR="00A11A00" w:rsidRPr="004F22AC">
        <w:rPr>
          <w:sz w:val="24"/>
          <w:szCs w:val="24"/>
        </w:rPr>
        <w:t xml:space="preserve">īguma </w:t>
      </w:r>
      <w:r w:rsidR="00464333" w:rsidRPr="004F22AC">
        <w:rPr>
          <w:sz w:val="24"/>
          <w:szCs w:val="24"/>
        </w:rPr>
        <w:t>p</w:t>
      </w:r>
      <w:r w:rsidRPr="004F22AC">
        <w:rPr>
          <w:sz w:val="24"/>
          <w:szCs w:val="24"/>
        </w:rPr>
        <w:t xml:space="preserve">ielikumā Nr.1 noteiktās cenas vai </w:t>
      </w:r>
      <w:r w:rsidR="00A03F48">
        <w:rPr>
          <w:sz w:val="24"/>
          <w:szCs w:val="24"/>
        </w:rPr>
        <w:t>L</w:t>
      </w:r>
      <w:r w:rsidRPr="004F22AC">
        <w:rPr>
          <w:sz w:val="24"/>
          <w:szCs w:val="24"/>
        </w:rPr>
        <w:t>īguma 3.2.punkt</w:t>
      </w:r>
      <w:r w:rsidR="00A11A00" w:rsidRPr="004F22AC">
        <w:rPr>
          <w:sz w:val="24"/>
          <w:szCs w:val="24"/>
        </w:rPr>
        <w:t>ā</w:t>
      </w:r>
      <w:r w:rsidRPr="004F22AC">
        <w:rPr>
          <w:sz w:val="24"/>
          <w:szCs w:val="24"/>
        </w:rPr>
        <w:t xml:space="preserve"> </w:t>
      </w:r>
      <w:r w:rsidR="00A11A00" w:rsidRPr="004F22AC">
        <w:rPr>
          <w:sz w:val="24"/>
          <w:szCs w:val="24"/>
        </w:rPr>
        <w:t xml:space="preserve">paredzētajā </w:t>
      </w:r>
      <w:r w:rsidRPr="004F22AC">
        <w:rPr>
          <w:sz w:val="24"/>
          <w:szCs w:val="24"/>
        </w:rPr>
        <w:t xml:space="preserve">kārtībā noteiktās cenas ir spēkā visā </w:t>
      </w:r>
      <w:r w:rsidR="00B36CC0">
        <w:rPr>
          <w:sz w:val="24"/>
          <w:szCs w:val="24"/>
        </w:rPr>
        <w:t>L</w:t>
      </w:r>
      <w:r w:rsidRPr="004F22AC">
        <w:rPr>
          <w:sz w:val="24"/>
          <w:szCs w:val="24"/>
        </w:rPr>
        <w:t>īguma darbības laikā</w:t>
      </w:r>
      <w:r w:rsidR="00A03F48">
        <w:rPr>
          <w:sz w:val="24"/>
          <w:szCs w:val="24"/>
        </w:rPr>
        <w:t>.</w:t>
      </w:r>
      <w:r w:rsidRPr="004F22AC">
        <w:rPr>
          <w:sz w:val="24"/>
          <w:szCs w:val="24"/>
        </w:rPr>
        <w:t xml:space="preserve"> </w:t>
      </w:r>
      <w:r w:rsidR="00A03F48">
        <w:rPr>
          <w:sz w:val="24"/>
          <w:szCs w:val="24"/>
        </w:rPr>
        <w:t>Preču cen</w:t>
      </w:r>
      <w:r w:rsidRPr="004F22AC">
        <w:rPr>
          <w:sz w:val="24"/>
          <w:szCs w:val="24"/>
        </w:rPr>
        <w:t xml:space="preserve">u izmaiņas </w:t>
      </w:r>
      <w:r w:rsidR="00FD3C57" w:rsidRPr="004F22AC">
        <w:rPr>
          <w:sz w:val="24"/>
          <w:szCs w:val="24"/>
        </w:rPr>
        <w:t>var būt pa</w:t>
      </w:r>
      <w:r w:rsidRPr="004F22AC">
        <w:rPr>
          <w:sz w:val="24"/>
          <w:szCs w:val="24"/>
        </w:rPr>
        <w:t>r pamat</w:t>
      </w:r>
      <w:r w:rsidR="00FD3C57" w:rsidRPr="004F22AC">
        <w:rPr>
          <w:sz w:val="24"/>
          <w:szCs w:val="24"/>
        </w:rPr>
        <w:t>u</w:t>
      </w:r>
      <w:r w:rsidRPr="004F22AC">
        <w:rPr>
          <w:sz w:val="24"/>
          <w:szCs w:val="24"/>
        </w:rPr>
        <w:t xml:space="preserve"> </w:t>
      </w:r>
      <w:r w:rsidR="0090786B" w:rsidRPr="004F22AC">
        <w:rPr>
          <w:sz w:val="24"/>
          <w:szCs w:val="24"/>
        </w:rPr>
        <w:t>l</w:t>
      </w:r>
      <w:r w:rsidR="00FD3C57" w:rsidRPr="004F22AC">
        <w:rPr>
          <w:sz w:val="24"/>
          <w:szCs w:val="24"/>
        </w:rPr>
        <w:t>īgum</w:t>
      </w:r>
      <w:r w:rsidR="0090786B" w:rsidRPr="004F22AC">
        <w:rPr>
          <w:sz w:val="24"/>
          <w:szCs w:val="24"/>
        </w:rPr>
        <w:t>s</w:t>
      </w:r>
      <w:r w:rsidR="00FD3C57" w:rsidRPr="004F22AC">
        <w:rPr>
          <w:sz w:val="24"/>
          <w:szCs w:val="24"/>
        </w:rPr>
        <w:t>ai</w:t>
      </w:r>
      <w:r w:rsidR="0090786B" w:rsidRPr="004F22AC">
        <w:rPr>
          <w:sz w:val="24"/>
          <w:szCs w:val="24"/>
        </w:rPr>
        <w:t>st</w:t>
      </w:r>
      <w:r w:rsidR="00FD3C57" w:rsidRPr="004F22AC">
        <w:rPr>
          <w:sz w:val="24"/>
          <w:szCs w:val="24"/>
        </w:rPr>
        <w:t>ību ar P</w:t>
      </w:r>
      <w:r w:rsidR="0090786B" w:rsidRPr="004F22AC">
        <w:rPr>
          <w:sz w:val="24"/>
          <w:szCs w:val="24"/>
        </w:rPr>
        <w:t>iegādātā</w:t>
      </w:r>
      <w:r w:rsidR="00FD3C57" w:rsidRPr="004F22AC">
        <w:rPr>
          <w:sz w:val="24"/>
          <w:szCs w:val="24"/>
        </w:rPr>
        <w:t xml:space="preserve">ju </w:t>
      </w:r>
      <w:r w:rsidR="00B36CC0">
        <w:rPr>
          <w:sz w:val="24"/>
          <w:szCs w:val="24"/>
        </w:rPr>
        <w:t>izbeig</w:t>
      </w:r>
      <w:r w:rsidR="00FD3C57" w:rsidRPr="004F22AC">
        <w:rPr>
          <w:sz w:val="24"/>
          <w:szCs w:val="24"/>
        </w:rPr>
        <w:t xml:space="preserve">šanai </w:t>
      </w:r>
      <w:r w:rsidRPr="004F22AC">
        <w:rPr>
          <w:sz w:val="24"/>
          <w:szCs w:val="24"/>
        </w:rPr>
        <w:t>vienpusējā kārtā</w:t>
      </w:r>
      <w:r w:rsidR="00A03F48">
        <w:rPr>
          <w:sz w:val="24"/>
          <w:szCs w:val="24"/>
        </w:rPr>
        <w:t>, ja tas neatbilst Līguma 3.2.punkta nosacījumiem</w:t>
      </w:r>
      <w:r w:rsidRPr="004F22AC">
        <w:rPr>
          <w:sz w:val="24"/>
          <w:szCs w:val="24"/>
        </w:rPr>
        <w:t xml:space="preserve">. </w:t>
      </w:r>
    </w:p>
    <w:p w:rsidR="00836A15" w:rsidRPr="004F22AC" w:rsidRDefault="0088683C" w:rsidP="0045696E">
      <w:pPr>
        <w:pStyle w:val="naisf"/>
        <w:spacing w:before="0" w:beforeAutospacing="0" w:after="0" w:afterAutospacing="0"/>
        <w:ind w:firstLine="426"/>
        <w:rPr>
          <w:lang w:val="lv-LV" w:eastAsia="lv-LV"/>
        </w:rPr>
      </w:pPr>
      <w:r w:rsidRPr="004F22AC">
        <w:rPr>
          <w:lang w:val="lv-LV"/>
        </w:rPr>
        <w:t>7.</w:t>
      </w:r>
      <w:r w:rsidR="0045696E">
        <w:rPr>
          <w:lang w:val="lv-LV"/>
        </w:rPr>
        <w:t>6</w:t>
      </w:r>
      <w:r w:rsidRPr="004F22AC">
        <w:rPr>
          <w:lang w:val="lv-LV"/>
        </w:rPr>
        <w:t xml:space="preserve">. </w:t>
      </w:r>
      <w:r w:rsidR="00836A15" w:rsidRPr="004F22AC">
        <w:rPr>
          <w:lang w:val="lv-LV"/>
        </w:rPr>
        <w:t>P</w:t>
      </w:r>
      <w:r w:rsidR="007B3FF3" w:rsidRPr="004F22AC">
        <w:rPr>
          <w:lang w:val="lv-LV"/>
        </w:rPr>
        <w:t>iegādātā</w:t>
      </w:r>
      <w:r w:rsidR="00836A15" w:rsidRPr="004F22AC">
        <w:rPr>
          <w:lang w:val="lv-LV"/>
        </w:rPr>
        <w:t xml:space="preserve">js </w:t>
      </w:r>
      <w:r w:rsidR="005E225E" w:rsidRPr="004F22AC">
        <w:rPr>
          <w:lang w:val="lv-LV"/>
        </w:rPr>
        <w:t xml:space="preserve">vienpusējā kārtā </w:t>
      </w:r>
      <w:r w:rsidR="00836A15" w:rsidRPr="004F22AC">
        <w:rPr>
          <w:lang w:val="lv-LV"/>
        </w:rPr>
        <w:t xml:space="preserve">var atkāpties no </w:t>
      </w:r>
      <w:r w:rsidR="00A03F48">
        <w:rPr>
          <w:lang w:val="lv-LV"/>
        </w:rPr>
        <w:t>L</w:t>
      </w:r>
      <w:r w:rsidR="00836A15" w:rsidRPr="004F22AC">
        <w:rPr>
          <w:lang w:val="lv-LV"/>
        </w:rPr>
        <w:t xml:space="preserve">īguma, ja Pasūtītājs </w:t>
      </w:r>
      <w:r w:rsidR="005E225E" w:rsidRPr="004F22AC">
        <w:rPr>
          <w:lang w:val="lv-LV"/>
        </w:rPr>
        <w:t>l</w:t>
      </w:r>
      <w:r w:rsidR="00836A15" w:rsidRPr="004F22AC">
        <w:rPr>
          <w:lang w:val="lv-LV"/>
        </w:rPr>
        <w:t>īgumā noteiktajā termiņā nemaksā par piegādāt</w:t>
      </w:r>
      <w:r w:rsidR="007B3FF3" w:rsidRPr="004F22AC">
        <w:rPr>
          <w:lang w:val="lv-LV"/>
        </w:rPr>
        <w:t>ām</w:t>
      </w:r>
      <w:r w:rsidR="00836A15" w:rsidRPr="004F22AC">
        <w:rPr>
          <w:lang w:val="lv-LV"/>
        </w:rPr>
        <w:t xml:space="preserve"> Prec</w:t>
      </w:r>
      <w:r w:rsidR="007B3FF3" w:rsidRPr="004F22AC">
        <w:rPr>
          <w:lang w:val="lv-LV"/>
        </w:rPr>
        <w:t>ēm</w:t>
      </w:r>
      <w:r w:rsidRPr="004F22AC">
        <w:rPr>
          <w:shd w:val="clear" w:color="auto" w:fill="FFFFFF"/>
          <w:lang w:val="lv-LV"/>
        </w:rPr>
        <w:t xml:space="preserve">, paziņojot par to rakstiski </w:t>
      </w:r>
      <w:r w:rsidR="00836A15" w:rsidRPr="004F22AC">
        <w:rPr>
          <w:shd w:val="clear" w:color="auto" w:fill="FFFFFF"/>
          <w:lang w:val="lv-LV"/>
        </w:rPr>
        <w:t>P</w:t>
      </w:r>
      <w:r w:rsidRPr="004F22AC">
        <w:rPr>
          <w:shd w:val="clear" w:color="auto" w:fill="FFFFFF"/>
          <w:lang w:val="lv-LV"/>
        </w:rPr>
        <w:t>asūtītājam v</w:t>
      </w:r>
      <w:r w:rsidR="005E225E" w:rsidRPr="004F22AC">
        <w:rPr>
          <w:shd w:val="clear" w:color="auto" w:fill="FFFFFF"/>
          <w:lang w:val="lv-LV"/>
        </w:rPr>
        <w:t>ien</w:t>
      </w:r>
      <w:r w:rsidRPr="004F22AC">
        <w:rPr>
          <w:shd w:val="clear" w:color="auto" w:fill="FFFFFF"/>
          <w:lang w:val="lv-LV"/>
        </w:rPr>
        <w:t>u mēnes</w:t>
      </w:r>
      <w:r w:rsidR="005E225E" w:rsidRPr="004F22AC">
        <w:rPr>
          <w:shd w:val="clear" w:color="auto" w:fill="FFFFFF"/>
          <w:lang w:val="lv-LV"/>
        </w:rPr>
        <w:t>i</w:t>
      </w:r>
      <w:r w:rsidRPr="004F22AC">
        <w:rPr>
          <w:shd w:val="clear" w:color="auto" w:fill="FFFFFF"/>
          <w:lang w:val="lv-LV"/>
        </w:rPr>
        <w:t xml:space="preserve"> iepriekš</w:t>
      </w:r>
      <w:r w:rsidR="00836A15" w:rsidRPr="004F22AC">
        <w:rPr>
          <w:shd w:val="clear" w:color="auto" w:fill="FFFFFF"/>
          <w:lang w:val="lv-LV"/>
        </w:rPr>
        <w:t xml:space="preserve">. </w:t>
      </w:r>
      <w:bookmarkStart w:id="6" w:name="bkm719"/>
      <w:r w:rsidR="00836A15" w:rsidRPr="004F22AC">
        <w:rPr>
          <w:lang w:val="lv-LV" w:eastAsia="lv-LV"/>
        </w:rPr>
        <w:t>Ja pēc šāda paziņojuma saņemšanas Pasūtītājs pilnībā norēķinās ar P</w:t>
      </w:r>
      <w:r w:rsidR="007B3FF3" w:rsidRPr="004F22AC">
        <w:rPr>
          <w:lang w:val="lv-LV" w:eastAsia="lv-LV"/>
        </w:rPr>
        <w:t>iegādātā</w:t>
      </w:r>
      <w:r w:rsidR="00836A15" w:rsidRPr="004F22AC">
        <w:rPr>
          <w:lang w:val="lv-LV" w:eastAsia="lv-LV"/>
        </w:rPr>
        <w:t>ju, tad pieņemams, ka līgum</w:t>
      </w:r>
      <w:r w:rsidR="007B3FF3" w:rsidRPr="004F22AC">
        <w:rPr>
          <w:lang w:val="lv-LV" w:eastAsia="lv-LV"/>
        </w:rPr>
        <w:t>s</w:t>
      </w:r>
      <w:r w:rsidR="00836A15" w:rsidRPr="004F22AC">
        <w:rPr>
          <w:lang w:val="lv-LV" w:eastAsia="lv-LV"/>
        </w:rPr>
        <w:t>a</w:t>
      </w:r>
      <w:r w:rsidR="007B3FF3" w:rsidRPr="004F22AC">
        <w:rPr>
          <w:lang w:val="lv-LV" w:eastAsia="lv-LV"/>
        </w:rPr>
        <w:t>ist</w:t>
      </w:r>
      <w:r w:rsidR="00836A15" w:rsidRPr="004F22AC">
        <w:rPr>
          <w:lang w:val="lv-LV" w:eastAsia="lv-LV"/>
        </w:rPr>
        <w:t xml:space="preserve">ības starp Pusēm </w:t>
      </w:r>
      <w:r w:rsidR="00417E14" w:rsidRPr="004F22AC">
        <w:rPr>
          <w:lang w:val="lv-LV" w:eastAsia="lv-LV"/>
        </w:rPr>
        <w:t>ne</w:t>
      </w:r>
      <w:r w:rsidR="00836A15" w:rsidRPr="004F22AC">
        <w:rPr>
          <w:lang w:val="lv-LV" w:eastAsia="lv-LV"/>
        </w:rPr>
        <w:t>t</w:t>
      </w:r>
      <w:r w:rsidR="00417E14" w:rsidRPr="004F22AC">
        <w:rPr>
          <w:lang w:val="lv-LV" w:eastAsia="lv-LV"/>
        </w:rPr>
        <w:t>ie</w:t>
      </w:r>
      <w:r w:rsidR="00836A15" w:rsidRPr="004F22AC">
        <w:rPr>
          <w:lang w:val="lv-LV" w:eastAsia="lv-LV"/>
        </w:rPr>
        <w:t>k</w:t>
      </w:r>
      <w:r w:rsidR="00417E14" w:rsidRPr="004F22AC">
        <w:rPr>
          <w:lang w:val="lv-LV" w:eastAsia="lv-LV"/>
        </w:rPr>
        <w:t xml:space="preserve"> </w:t>
      </w:r>
      <w:r w:rsidR="00447893">
        <w:rPr>
          <w:lang w:val="lv-LV" w:eastAsia="lv-LV"/>
        </w:rPr>
        <w:t>izbeig</w:t>
      </w:r>
      <w:r w:rsidR="00836A15" w:rsidRPr="004F22AC">
        <w:rPr>
          <w:lang w:val="lv-LV" w:eastAsia="lv-LV"/>
        </w:rPr>
        <w:t>tas.</w:t>
      </w:r>
    </w:p>
    <w:bookmarkEnd w:id="6"/>
    <w:p w:rsidR="0088683C" w:rsidRPr="004F22AC" w:rsidRDefault="0088683C" w:rsidP="0045696E">
      <w:pPr>
        <w:ind w:firstLine="426"/>
        <w:jc w:val="both"/>
        <w:rPr>
          <w:sz w:val="24"/>
          <w:szCs w:val="24"/>
        </w:rPr>
      </w:pPr>
      <w:r w:rsidRPr="004F22AC">
        <w:rPr>
          <w:sz w:val="24"/>
          <w:szCs w:val="24"/>
        </w:rPr>
        <w:t>7.</w:t>
      </w:r>
      <w:r w:rsidR="0045696E">
        <w:rPr>
          <w:sz w:val="24"/>
          <w:szCs w:val="24"/>
        </w:rPr>
        <w:t>7</w:t>
      </w:r>
      <w:r w:rsidRPr="004F22AC">
        <w:rPr>
          <w:sz w:val="24"/>
          <w:szCs w:val="24"/>
        </w:rPr>
        <w:t>. Puses tiek atbrīvotas no atbildības par līgumsaistību neizpildi vai nepienācīgu izpildi, ja tā rodas nepārvaramas varas apstākļu rezultātā (piemēram, karadarbība, dabas katastrofas, ugunsgrēks, valsts varas vai pašvaldības institūciju pieņemtie lēmumi u.c.), kur</w:t>
      </w:r>
      <w:r w:rsidR="005E225E" w:rsidRPr="004F22AC">
        <w:rPr>
          <w:sz w:val="24"/>
          <w:szCs w:val="24"/>
        </w:rPr>
        <w:t>u</w:t>
      </w:r>
      <w:r w:rsidRPr="004F22AC">
        <w:rPr>
          <w:sz w:val="24"/>
          <w:szCs w:val="24"/>
        </w:rPr>
        <w:t xml:space="preserve">s Puses nevarēja paredzēt </w:t>
      </w:r>
      <w:r w:rsidR="00A03F48">
        <w:rPr>
          <w:sz w:val="24"/>
          <w:szCs w:val="24"/>
        </w:rPr>
        <w:t>L</w:t>
      </w:r>
      <w:r w:rsidRPr="004F22AC">
        <w:rPr>
          <w:sz w:val="24"/>
          <w:szCs w:val="24"/>
        </w:rPr>
        <w:t>īguma noslēgšanas brīdī.</w:t>
      </w:r>
    </w:p>
    <w:p w:rsidR="0088683C" w:rsidRPr="004F22AC" w:rsidRDefault="0088683C" w:rsidP="0045696E">
      <w:pPr>
        <w:ind w:firstLine="426"/>
        <w:jc w:val="both"/>
        <w:rPr>
          <w:sz w:val="24"/>
          <w:szCs w:val="24"/>
        </w:rPr>
      </w:pPr>
      <w:r w:rsidRPr="004F22AC">
        <w:rPr>
          <w:sz w:val="24"/>
          <w:szCs w:val="24"/>
        </w:rPr>
        <w:t>7.</w:t>
      </w:r>
      <w:r w:rsidR="0045696E">
        <w:rPr>
          <w:sz w:val="24"/>
          <w:szCs w:val="24"/>
        </w:rPr>
        <w:t>8</w:t>
      </w:r>
      <w:r w:rsidRPr="004F22AC">
        <w:rPr>
          <w:sz w:val="24"/>
          <w:szCs w:val="24"/>
        </w:rPr>
        <w:t xml:space="preserve">. Nepārvaramas varas </w:t>
      </w:r>
      <w:r w:rsidR="006F6E88" w:rsidRPr="004F22AC">
        <w:rPr>
          <w:sz w:val="24"/>
          <w:szCs w:val="24"/>
        </w:rPr>
        <w:t xml:space="preserve">apstākļu </w:t>
      </w:r>
      <w:r w:rsidRPr="004F22AC">
        <w:rPr>
          <w:sz w:val="24"/>
          <w:szCs w:val="24"/>
        </w:rPr>
        <w:t>iestāšanos ir jāapstiprina ar attiecīgu kompetent</w:t>
      </w:r>
      <w:r w:rsidR="005E225E" w:rsidRPr="004F22AC">
        <w:rPr>
          <w:sz w:val="24"/>
          <w:szCs w:val="24"/>
        </w:rPr>
        <w:t>as</w:t>
      </w:r>
      <w:r w:rsidRPr="004F22AC">
        <w:rPr>
          <w:sz w:val="24"/>
          <w:szCs w:val="24"/>
        </w:rPr>
        <w:t xml:space="preserve"> institūcij</w:t>
      </w:r>
      <w:r w:rsidR="005E225E" w:rsidRPr="004F22AC">
        <w:rPr>
          <w:sz w:val="24"/>
          <w:szCs w:val="24"/>
        </w:rPr>
        <w:t>as</w:t>
      </w:r>
      <w:r w:rsidRPr="004F22AC">
        <w:rPr>
          <w:sz w:val="24"/>
          <w:szCs w:val="24"/>
        </w:rPr>
        <w:t xml:space="preserve"> izziņu. Pusēm nekavējoties ir jāinformē viena otru par šādu apstākļu iestāšanos un jāveic visi nepieciešamie pasākumi, lai nepieļautu zaudējumu </w:t>
      </w:r>
      <w:r w:rsidR="00417E14" w:rsidRPr="004F22AC">
        <w:rPr>
          <w:sz w:val="24"/>
          <w:szCs w:val="24"/>
        </w:rPr>
        <w:t>ra</w:t>
      </w:r>
      <w:r w:rsidRPr="004F22AC">
        <w:rPr>
          <w:sz w:val="24"/>
          <w:szCs w:val="24"/>
        </w:rPr>
        <w:t>šanos.</w:t>
      </w:r>
    </w:p>
    <w:p w:rsidR="0088683C" w:rsidRPr="008D009A" w:rsidRDefault="00DD2ECD" w:rsidP="00727285">
      <w:pPr>
        <w:spacing w:before="120" w:after="120"/>
        <w:jc w:val="center"/>
        <w:rPr>
          <w:bCs/>
          <w:sz w:val="24"/>
          <w:szCs w:val="24"/>
        </w:rPr>
      </w:pPr>
      <w:r w:rsidRPr="008D009A">
        <w:rPr>
          <w:bCs/>
          <w:sz w:val="24"/>
          <w:szCs w:val="24"/>
        </w:rPr>
        <w:t>8.</w:t>
      </w:r>
      <w:r w:rsidR="0088683C" w:rsidRPr="008D009A">
        <w:rPr>
          <w:bCs/>
          <w:sz w:val="24"/>
          <w:szCs w:val="24"/>
        </w:rPr>
        <w:t xml:space="preserve"> STRĪDU IZSKATĪŠANAS KĀRTĪBA</w:t>
      </w:r>
    </w:p>
    <w:p w:rsidR="0088683C" w:rsidRPr="004F22AC" w:rsidRDefault="0088683C" w:rsidP="0045696E">
      <w:pPr>
        <w:ind w:firstLine="426"/>
        <w:jc w:val="both"/>
        <w:rPr>
          <w:sz w:val="24"/>
          <w:szCs w:val="24"/>
        </w:rPr>
      </w:pPr>
      <w:r w:rsidRPr="004F22AC">
        <w:rPr>
          <w:sz w:val="24"/>
          <w:szCs w:val="24"/>
        </w:rPr>
        <w:t xml:space="preserve">8.1. Visus strīdus, kuri var rasties </w:t>
      </w:r>
      <w:r w:rsidR="008D009A">
        <w:rPr>
          <w:sz w:val="24"/>
          <w:szCs w:val="24"/>
        </w:rPr>
        <w:t>L</w:t>
      </w:r>
      <w:r w:rsidRPr="004F22AC">
        <w:rPr>
          <w:sz w:val="24"/>
          <w:szCs w:val="24"/>
        </w:rPr>
        <w:t xml:space="preserve">īguma izpildes laikā, Puses risina </w:t>
      </w:r>
      <w:r w:rsidR="00727285" w:rsidRPr="004F22AC">
        <w:rPr>
          <w:sz w:val="24"/>
          <w:szCs w:val="24"/>
        </w:rPr>
        <w:t>savstarpēji</w:t>
      </w:r>
      <w:r w:rsidRPr="004F22AC">
        <w:rPr>
          <w:sz w:val="24"/>
          <w:szCs w:val="24"/>
        </w:rPr>
        <w:t xml:space="preserve"> vienojoties. Vienošanās tiek noformēta rakstiski kā </w:t>
      </w:r>
      <w:r w:rsidR="004F0CF3">
        <w:rPr>
          <w:sz w:val="24"/>
          <w:szCs w:val="24"/>
        </w:rPr>
        <w:t>L</w:t>
      </w:r>
      <w:r w:rsidR="00727285" w:rsidRPr="004F22AC">
        <w:rPr>
          <w:sz w:val="24"/>
          <w:szCs w:val="24"/>
        </w:rPr>
        <w:t xml:space="preserve">īguma </w:t>
      </w:r>
      <w:r w:rsidRPr="004F22AC">
        <w:rPr>
          <w:sz w:val="24"/>
          <w:szCs w:val="24"/>
        </w:rPr>
        <w:t xml:space="preserve">pielikums un kļūst par </w:t>
      </w:r>
      <w:r w:rsidR="008D009A">
        <w:rPr>
          <w:sz w:val="24"/>
          <w:szCs w:val="24"/>
        </w:rPr>
        <w:t>t</w:t>
      </w:r>
      <w:r w:rsidRPr="004F22AC">
        <w:rPr>
          <w:sz w:val="24"/>
          <w:szCs w:val="24"/>
        </w:rPr>
        <w:t xml:space="preserve">ā </w:t>
      </w:r>
      <w:r w:rsidR="00417E14" w:rsidRPr="004F22AC">
        <w:rPr>
          <w:sz w:val="24"/>
          <w:szCs w:val="24"/>
        </w:rPr>
        <w:t xml:space="preserve">neatņemamu </w:t>
      </w:r>
      <w:r w:rsidRPr="004F22AC">
        <w:rPr>
          <w:sz w:val="24"/>
          <w:szCs w:val="24"/>
        </w:rPr>
        <w:t>sastāvdaļu.</w:t>
      </w:r>
    </w:p>
    <w:p w:rsidR="0088683C" w:rsidRPr="004F22AC" w:rsidRDefault="0088683C" w:rsidP="0045696E">
      <w:pPr>
        <w:ind w:firstLine="426"/>
        <w:jc w:val="both"/>
        <w:rPr>
          <w:sz w:val="24"/>
          <w:szCs w:val="24"/>
        </w:rPr>
      </w:pPr>
      <w:r w:rsidRPr="004F22AC">
        <w:rPr>
          <w:sz w:val="24"/>
          <w:szCs w:val="24"/>
        </w:rPr>
        <w:t xml:space="preserve">8.2. Ja 30 </w:t>
      </w:r>
      <w:r w:rsidR="00DD2ECD" w:rsidRPr="004F22AC">
        <w:rPr>
          <w:sz w:val="24"/>
          <w:szCs w:val="24"/>
        </w:rPr>
        <w:t xml:space="preserve">(trīsdesmit) </w:t>
      </w:r>
      <w:r w:rsidRPr="004F22AC">
        <w:rPr>
          <w:sz w:val="24"/>
          <w:szCs w:val="24"/>
        </w:rPr>
        <w:t>dienu laikā vienošanās n</w:t>
      </w:r>
      <w:r w:rsidR="00417E14" w:rsidRPr="004F22AC">
        <w:rPr>
          <w:sz w:val="24"/>
          <w:szCs w:val="24"/>
        </w:rPr>
        <w:t>etiek</w:t>
      </w:r>
      <w:r w:rsidRPr="004F22AC">
        <w:rPr>
          <w:sz w:val="24"/>
          <w:szCs w:val="24"/>
        </w:rPr>
        <w:t xml:space="preserve"> panākta, strīd</w:t>
      </w:r>
      <w:r w:rsidR="008D009A">
        <w:rPr>
          <w:sz w:val="24"/>
          <w:szCs w:val="24"/>
        </w:rPr>
        <w:t>s</w:t>
      </w:r>
      <w:r w:rsidRPr="004F22AC">
        <w:rPr>
          <w:sz w:val="24"/>
          <w:szCs w:val="24"/>
        </w:rPr>
        <w:t xml:space="preserve"> </w:t>
      </w:r>
      <w:r w:rsidR="008D009A">
        <w:rPr>
          <w:sz w:val="24"/>
          <w:szCs w:val="24"/>
        </w:rPr>
        <w:t xml:space="preserve">tiek nodots </w:t>
      </w:r>
      <w:r w:rsidRPr="004F22AC">
        <w:rPr>
          <w:sz w:val="24"/>
          <w:szCs w:val="24"/>
        </w:rPr>
        <w:t>izskat</w:t>
      </w:r>
      <w:r w:rsidR="008D009A">
        <w:rPr>
          <w:sz w:val="24"/>
          <w:szCs w:val="24"/>
        </w:rPr>
        <w:t>īš</w:t>
      </w:r>
      <w:r w:rsidRPr="004F22AC">
        <w:rPr>
          <w:sz w:val="24"/>
          <w:szCs w:val="24"/>
        </w:rPr>
        <w:t>a</w:t>
      </w:r>
      <w:r w:rsidR="008D009A">
        <w:rPr>
          <w:sz w:val="24"/>
          <w:szCs w:val="24"/>
        </w:rPr>
        <w:t>nai</w:t>
      </w:r>
      <w:r w:rsidRPr="004F22AC">
        <w:rPr>
          <w:sz w:val="24"/>
          <w:szCs w:val="24"/>
        </w:rPr>
        <w:t xml:space="preserve"> ties</w:t>
      </w:r>
      <w:r w:rsidR="008D009A">
        <w:rPr>
          <w:sz w:val="24"/>
          <w:szCs w:val="24"/>
        </w:rPr>
        <w:t>ā</w:t>
      </w:r>
      <w:r w:rsidRPr="004F22AC">
        <w:rPr>
          <w:sz w:val="24"/>
          <w:szCs w:val="24"/>
        </w:rPr>
        <w:t xml:space="preserve"> L</w:t>
      </w:r>
      <w:r w:rsidR="00417E14" w:rsidRPr="004F22AC">
        <w:rPr>
          <w:sz w:val="24"/>
          <w:szCs w:val="24"/>
        </w:rPr>
        <w:t xml:space="preserve">atvijas </w:t>
      </w:r>
      <w:r w:rsidRPr="004F22AC">
        <w:rPr>
          <w:sz w:val="24"/>
          <w:szCs w:val="24"/>
        </w:rPr>
        <w:t>R</w:t>
      </w:r>
      <w:r w:rsidR="00417E14" w:rsidRPr="004F22AC">
        <w:rPr>
          <w:sz w:val="24"/>
          <w:szCs w:val="24"/>
        </w:rPr>
        <w:t>epublikas</w:t>
      </w:r>
      <w:r w:rsidRPr="004F22AC">
        <w:rPr>
          <w:sz w:val="24"/>
          <w:szCs w:val="24"/>
        </w:rPr>
        <w:t xml:space="preserve"> normatīvajos aktos noteiktajā kārtībā.</w:t>
      </w:r>
    </w:p>
    <w:p w:rsidR="0088683C" w:rsidRPr="00F27C55" w:rsidRDefault="00DD2ECD" w:rsidP="0045696E">
      <w:pPr>
        <w:numPr>
          <w:ilvl w:val="12"/>
          <w:numId w:val="0"/>
        </w:numPr>
        <w:spacing w:before="120" w:after="120"/>
        <w:jc w:val="center"/>
        <w:rPr>
          <w:sz w:val="24"/>
          <w:szCs w:val="24"/>
        </w:rPr>
      </w:pPr>
      <w:r w:rsidRPr="00F27C55">
        <w:rPr>
          <w:sz w:val="24"/>
          <w:szCs w:val="24"/>
        </w:rPr>
        <w:t>9.</w:t>
      </w:r>
      <w:r w:rsidR="0088683C" w:rsidRPr="00F27C55">
        <w:rPr>
          <w:sz w:val="24"/>
          <w:szCs w:val="24"/>
        </w:rPr>
        <w:t xml:space="preserve"> </w:t>
      </w:r>
      <w:smartTag w:uri="urn:schemas-microsoft-com:office:smarttags" w:element="stockticker">
        <w:r w:rsidR="0088683C" w:rsidRPr="00F27C55">
          <w:rPr>
            <w:sz w:val="24"/>
            <w:szCs w:val="24"/>
          </w:rPr>
          <w:t>CITI</w:t>
        </w:r>
      </w:smartTag>
      <w:r w:rsidR="0088683C" w:rsidRPr="00F27C55">
        <w:rPr>
          <w:sz w:val="24"/>
          <w:szCs w:val="24"/>
        </w:rPr>
        <w:t xml:space="preserve"> NOTEIKUMI</w:t>
      </w:r>
    </w:p>
    <w:p w:rsidR="00DD2ECD" w:rsidRPr="004F22AC" w:rsidRDefault="0088683C" w:rsidP="0045696E">
      <w:pPr>
        <w:ind w:firstLine="426"/>
        <w:jc w:val="both"/>
        <w:rPr>
          <w:sz w:val="24"/>
          <w:szCs w:val="24"/>
        </w:rPr>
      </w:pPr>
      <w:r w:rsidRPr="004F22AC">
        <w:rPr>
          <w:sz w:val="24"/>
          <w:szCs w:val="24"/>
        </w:rPr>
        <w:t>9.</w:t>
      </w:r>
      <w:r w:rsidR="000177F5" w:rsidRPr="004F22AC">
        <w:rPr>
          <w:sz w:val="24"/>
          <w:szCs w:val="24"/>
        </w:rPr>
        <w:t>1</w:t>
      </w:r>
      <w:r w:rsidRPr="004F22AC">
        <w:rPr>
          <w:sz w:val="24"/>
          <w:szCs w:val="24"/>
        </w:rPr>
        <w:t xml:space="preserve">. </w:t>
      </w:r>
      <w:r w:rsidR="00DD2ECD" w:rsidRPr="004F22AC">
        <w:rPr>
          <w:sz w:val="24"/>
          <w:szCs w:val="24"/>
        </w:rPr>
        <w:t xml:space="preserve">Parakstot </w:t>
      </w:r>
      <w:r w:rsidR="00F27C55">
        <w:rPr>
          <w:sz w:val="24"/>
          <w:szCs w:val="24"/>
        </w:rPr>
        <w:t>L</w:t>
      </w:r>
      <w:r w:rsidR="00DD2ECD" w:rsidRPr="004F22AC">
        <w:rPr>
          <w:sz w:val="24"/>
          <w:szCs w:val="24"/>
        </w:rPr>
        <w:t xml:space="preserve">īgumu, Puses atzīst, ka tās ir iepazinušās ar </w:t>
      </w:r>
      <w:r w:rsidR="00F27C55">
        <w:rPr>
          <w:sz w:val="24"/>
          <w:szCs w:val="24"/>
        </w:rPr>
        <w:t>L</w:t>
      </w:r>
      <w:r w:rsidR="00DD2ECD" w:rsidRPr="004F22AC">
        <w:rPr>
          <w:sz w:val="24"/>
          <w:szCs w:val="24"/>
        </w:rPr>
        <w:t xml:space="preserve">īguma saturu, </w:t>
      </w:r>
      <w:r w:rsidR="003804C0">
        <w:rPr>
          <w:sz w:val="24"/>
          <w:szCs w:val="24"/>
        </w:rPr>
        <w:t>L</w:t>
      </w:r>
      <w:r w:rsidR="00DD2ECD" w:rsidRPr="004F22AC">
        <w:rPr>
          <w:sz w:val="24"/>
          <w:szCs w:val="24"/>
        </w:rPr>
        <w:t>īguma teksts tām ir pilnīgi saprotams, un tās ir tiesīgas to parakstīt.</w:t>
      </w:r>
    </w:p>
    <w:p w:rsidR="00DD2ECD" w:rsidRPr="004F22AC" w:rsidRDefault="00DD2ECD" w:rsidP="0045696E">
      <w:pPr>
        <w:ind w:firstLine="426"/>
        <w:jc w:val="both"/>
        <w:rPr>
          <w:sz w:val="24"/>
          <w:szCs w:val="24"/>
        </w:rPr>
      </w:pPr>
      <w:r w:rsidRPr="004F22AC">
        <w:rPr>
          <w:sz w:val="24"/>
          <w:szCs w:val="24"/>
        </w:rPr>
        <w:t xml:space="preserve">9.2. Līgums ir sastādīts uz 4 (četrām) lapām 2 (divos) eksemplāros, pa vienam katrai Pusei. Katram </w:t>
      </w:r>
      <w:r w:rsidR="003804C0">
        <w:rPr>
          <w:sz w:val="24"/>
          <w:szCs w:val="24"/>
        </w:rPr>
        <w:t>L</w:t>
      </w:r>
      <w:r w:rsidRPr="004F22AC">
        <w:rPr>
          <w:sz w:val="24"/>
          <w:szCs w:val="24"/>
        </w:rPr>
        <w:t>īguma eksemplāram ir vienāds juridisks spēks.</w:t>
      </w:r>
    </w:p>
    <w:p w:rsidR="00DD2ECD" w:rsidRPr="004F22AC" w:rsidRDefault="00DD2ECD" w:rsidP="0045696E">
      <w:pPr>
        <w:pStyle w:val="naisf"/>
        <w:spacing w:before="0" w:beforeAutospacing="0" w:after="0" w:afterAutospacing="0"/>
        <w:ind w:firstLine="426"/>
        <w:rPr>
          <w:lang w:val="lv-LV"/>
        </w:rPr>
      </w:pPr>
      <w:r w:rsidRPr="004F22AC">
        <w:rPr>
          <w:lang w:val="lv-LV"/>
        </w:rPr>
        <w:t xml:space="preserve">9.3.Līgumam ir </w:t>
      </w:r>
      <w:r w:rsidR="00676722" w:rsidRPr="004F22AC">
        <w:rPr>
          <w:lang w:val="lv-LV"/>
        </w:rPr>
        <w:t xml:space="preserve">viens </w:t>
      </w:r>
      <w:r w:rsidRPr="004F22AC">
        <w:rPr>
          <w:lang w:val="lv-LV"/>
        </w:rPr>
        <w:t>pielikum</w:t>
      </w:r>
      <w:r w:rsidR="00676722" w:rsidRPr="004F22AC">
        <w:rPr>
          <w:lang w:val="lv-LV"/>
        </w:rPr>
        <w:t>s</w:t>
      </w:r>
      <w:r w:rsidRPr="004F22AC">
        <w:rPr>
          <w:lang w:val="lv-LV"/>
        </w:rPr>
        <w:t xml:space="preserve">, kas ir </w:t>
      </w:r>
      <w:r w:rsidR="00F27C55">
        <w:rPr>
          <w:lang w:val="lv-LV"/>
        </w:rPr>
        <w:t>L</w:t>
      </w:r>
      <w:r w:rsidRPr="004F22AC">
        <w:rPr>
          <w:lang w:val="lv-LV"/>
        </w:rPr>
        <w:t xml:space="preserve">īguma neatņemama sastāvdaļa: </w:t>
      </w:r>
      <w:r w:rsidR="00F27C55">
        <w:rPr>
          <w:lang w:val="lv-LV"/>
        </w:rPr>
        <w:t xml:space="preserve"> Līguma </w:t>
      </w:r>
      <w:r w:rsidRPr="004F22AC">
        <w:rPr>
          <w:lang w:val="lv-LV"/>
        </w:rPr>
        <w:t xml:space="preserve">pielikums Nr.1 – </w:t>
      </w:r>
      <w:r w:rsidR="00F27C55" w:rsidRPr="00F27C55">
        <w:rPr>
          <w:lang w:val="lv-LV"/>
        </w:rPr>
        <w:t xml:space="preserve"> </w:t>
      </w:r>
      <w:r w:rsidR="00F27C55">
        <w:rPr>
          <w:lang w:val="lv-LV"/>
        </w:rPr>
        <w:t>K</w:t>
      </w:r>
      <w:r w:rsidR="00F27C55" w:rsidRPr="004F22AC">
        <w:rPr>
          <w:lang w:val="lv-LV"/>
        </w:rPr>
        <w:t>onkurs</w:t>
      </w:r>
      <w:r w:rsidR="00F27C55">
        <w:rPr>
          <w:lang w:val="lv-LV"/>
        </w:rPr>
        <w:t>ā</w:t>
      </w:r>
      <w:r w:rsidR="00F27C55" w:rsidRPr="004F22AC">
        <w:rPr>
          <w:lang w:val="lv-LV"/>
        </w:rPr>
        <w:t xml:space="preserve"> iesniegtais Piegādātāja </w:t>
      </w:r>
      <w:r w:rsidRPr="004F22AC">
        <w:rPr>
          <w:lang w:val="lv-LV"/>
        </w:rPr>
        <w:t>piedāvājums</w:t>
      </w:r>
      <w:r w:rsidR="00676722" w:rsidRPr="004F22AC">
        <w:rPr>
          <w:lang w:val="lv-LV"/>
        </w:rPr>
        <w:t>, tajā skaitā Finanšu piedāvājums un P</w:t>
      </w:r>
      <w:r w:rsidRPr="004F22AC">
        <w:rPr>
          <w:lang w:val="lv-LV"/>
        </w:rPr>
        <w:t>r</w:t>
      </w:r>
      <w:r w:rsidR="00676722" w:rsidRPr="004F22AC">
        <w:rPr>
          <w:lang w:val="lv-LV"/>
        </w:rPr>
        <w:t>odukt</w:t>
      </w:r>
      <w:r w:rsidRPr="004F22AC">
        <w:rPr>
          <w:lang w:val="lv-LV"/>
        </w:rPr>
        <w:t xml:space="preserve">u piegādes grafiks.  </w:t>
      </w:r>
      <w:r w:rsidR="00F27C55">
        <w:rPr>
          <w:lang w:val="lv-LV"/>
        </w:rPr>
        <w:t xml:space="preserve"> </w:t>
      </w:r>
    </w:p>
    <w:p w:rsidR="0088683C" w:rsidRPr="00F27C55" w:rsidRDefault="00BD2778" w:rsidP="00F27C55">
      <w:pPr>
        <w:numPr>
          <w:ilvl w:val="12"/>
          <w:numId w:val="0"/>
        </w:numPr>
        <w:jc w:val="center"/>
        <w:rPr>
          <w:sz w:val="24"/>
          <w:szCs w:val="24"/>
        </w:rPr>
      </w:pPr>
      <w:r w:rsidRPr="00F27C55">
        <w:rPr>
          <w:sz w:val="24"/>
          <w:szCs w:val="24"/>
        </w:rPr>
        <w:t>10.</w:t>
      </w:r>
      <w:r w:rsidR="0088683C" w:rsidRPr="00F27C55">
        <w:rPr>
          <w:sz w:val="24"/>
          <w:szCs w:val="24"/>
        </w:rPr>
        <w:t xml:space="preserve"> PUŠU REKVIZĪTI UN PARAKSTI</w:t>
      </w:r>
    </w:p>
    <w:tbl>
      <w:tblPr>
        <w:tblW w:w="9607" w:type="dxa"/>
        <w:tblLook w:val="0000" w:firstRow="0" w:lastRow="0" w:firstColumn="0" w:lastColumn="0" w:noHBand="0" w:noVBand="0"/>
      </w:tblPr>
      <w:tblGrid>
        <w:gridCol w:w="4644"/>
        <w:gridCol w:w="567"/>
        <w:gridCol w:w="4396"/>
      </w:tblGrid>
      <w:tr w:rsidR="0088683C" w:rsidRPr="004F22AC" w:rsidTr="00B63698">
        <w:tc>
          <w:tcPr>
            <w:tcW w:w="4644" w:type="dxa"/>
            <w:shd w:val="clear" w:color="auto" w:fill="auto"/>
          </w:tcPr>
          <w:p w:rsidR="0088683C" w:rsidRPr="00F27C55" w:rsidRDefault="0088683C" w:rsidP="00F27C55">
            <w:pPr>
              <w:ind w:firstLine="426"/>
              <w:rPr>
                <w:sz w:val="24"/>
                <w:szCs w:val="24"/>
              </w:rPr>
            </w:pPr>
            <w:r w:rsidRPr="00F27C55">
              <w:rPr>
                <w:sz w:val="24"/>
                <w:szCs w:val="24"/>
              </w:rPr>
              <w:t>P</w:t>
            </w:r>
            <w:r w:rsidR="00F27C55" w:rsidRPr="00F27C55">
              <w:rPr>
                <w:sz w:val="24"/>
                <w:szCs w:val="24"/>
              </w:rPr>
              <w:t>ASŪTĪTĀJS</w:t>
            </w:r>
            <w:r w:rsidRPr="00F27C55">
              <w:rPr>
                <w:sz w:val="24"/>
                <w:szCs w:val="24"/>
              </w:rPr>
              <w:t>:</w:t>
            </w:r>
          </w:p>
        </w:tc>
        <w:tc>
          <w:tcPr>
            <w:tcW w:w="567" w:type="dxa"/>
            <w:shd w:val="clear" w:color="auto" w:fill="auto"/>
          </w:tcPr>
          <w:p w:rsidR="0088683C" w:rsidRPr="00F27C55" w:rsidRDefault="0088683C">
            <w:pPr>
              <w:rPr>
                <w:sz w:val="24"/>
                <w:szCs w:val="24"/>
              </w:rPr>
            </w:pPr>
          </w:p>
        </w:tc>
        <w:tc>
          <w:tcPr>
            <w:tcW w:w="4396" w:type="dxa"/>
            <w:shd w:val="clear" w:color="auto" w:fill="auto"/>
          </w:tcPr>
          <w:p w:rsidR="0088683C" w:rsidRPr="00F27C55" w:rsidRDefault="0088683C" w:rsidP="00F27C55">
            <w:pPr>
              <w:rPr>
                <w:sz w:val="24"/>
                <w:szCs w:val="24"/>
              </w:rPr>
            </w:pPr>
            <w:r w:rsidRPr="00F27C55">
              <w:rPr>
                <w:sz w:val="24"/>
                <w:szCs w:val="24"/>
              </w:rPr>
              <w:t>P</w:t>
            </w:r>
            <w:r w:rsidR="00F27C55" w:rsidRPr="00F27C55">
              <w:rPr>
                <w:sz w:val="24"/>
                <w:szCs w:val="24"/>
              </w:rPr>
              <w:t>IEGĀDĀTĀJS</w:t>
            </w:r>
            <w:r w:rsidRPr="00F27C55">
              <w:rPr>
                <w:sz w:val="24"/>
                <w:szCs w:val="24"/>
              </w:rPr>
              <w:t xml:space="preserve">: </w:t>
            </w:r>
          </w:p>
        </w:tc>
      </w:tr>
      <w:tr w:rsidR="0088683C" w:rsidRPr="004F22AC" w:rsidTr="00B63698">
        <w:trPr>
          <w:trHeight w:val="330"/>
        </w:trPr>
        <w:tc>
          <w:tcPr>
            <w:tcW w:w="4644" w:type="dxa"/>
            <w:shd w:val="clear" w:color="auto" w:fill="auto"/>
          </w:tcPr>
          <w:p w:rsidR="00BD2778" w:rsidRPr="00F27C55" w:rsidRDefault="00BD2778" w:rsidP="003804C0">
            <w:pPr>
              <w:ind w:firstLine="426"/>
              <w:jc w:val="both"/>
              <w:rPr>
                <w:b/>
                <w:sz w:val="24"/>
                <w:szCs w:val="24"/>
              </w:rPr>
            </w:pPr>
            <w:r w:rsidRPr="00F27C55">
              <w:rPr>
                <w:b/>
                <w:sz w:val="24"/>
                <w:szCs w:val="24"/>
              </w:rPr>
              <w:t>Rēzeknes novada pašvaldības</w:t>
            </w:r>
          </w:p>
          <w:p w:rsidR="00BD2778" w:rsidRPr="004F22AC" w:rsidRDefault="00BD2778" w:rsidP="003804C0">
            <w:pPr>
              <w:ind w:firstLine="426"/>
              <w:jc w:val="both"/>
              <w:rPr>
                <w:sz w:val="24"/>
                <w:szCs w:val="24"/>
              </w:rPr>
            </w:pPr>
            <w:r w:rsidRPr="00F27C55">
              <w:rPr>
                <w:b/>
                <w:sz w:val="24"/>
                <w:szCs w:val="24"/>
              </w:rPr>
              <w:t>Maltas pagasta pārvalde</w:t>
            </w:r>
            <w:r w:rsidRPr="004F22AC">
              <w:rPr>
                <w:sz w:val="24"/>
                <w:szCs w:val="24"/>
              </w:rPr>
              <w:t>,</w:t>
            </w:r>
          </w:p>
          <w:p w:rsidR="00BD2778" w:rsidRPr="004F22AC" w:rsidRDefault="00BD2778" w:rsidP="003804C0">
            <w:pPr>
              <w:ind w:firstLine="426"/>
              <w:jc w:val="both"/>
              <w:rPr>
                <w:sz w:val="24"/>
                <w:szCs w:val="24"/>
              </w:rPr>
            </w:pPr>
            <w:r w:rsidRPr="004F22AC">
              <w:rPr>
                <w:sz w:val="24"/>
                <w:szCs w:val="24"/>
              </w:rPr>
              <w:t>reģ.Nr.90000048449</w:t>
            </w:r>
          </w:p>
          <w:p w:rsidR="00BD2778" w:rsidRPr="004F22AC" w:rsidRDefault="00BD2778" w:rsidP="003804C0">
            <w:pPr>
              <w:ind w:firstLine="426"/>
              <w:jc w:val="both"/>
              <w:rPr>
                <w:sz w:val="24"/>
                <w:szCs w:val="24"/>
              </w:rPr>
            </w:pPr>
            <w:r w:rsidRPr="004F22AC">
              <w:rPr>
                <w:sz w:val="24"/>
                <w:szCs w:val="24"/>
              </w:rPr>
              <w:t>Skolas iela 24, Malta,</w:t>
            </w:r>
          </w:p>
          <w:p w:rsidR="00BD2778" w:rsidRPr="004F22AC" w:rsidRDefault="00BD2778" w:rsidP="003804C0">
            <w:pPr>
              <w:ind w:firstLine="426"/>
              <w:jc w:val="both"/>
              <w:rPr>
                <w:sz w:val="24"/>
                <w:szCs w:val="24"/>
              </w:rPr>
            </w:pPr>
            <w:r w:rsidRPr="004F22AC">
              <w:rPr>
                <w:sz w:val="24"/>
                <w:szCs w:val="24"/>
              </w:rPr>
              <w:t>Rēzeknes novads, LV-4630</w:t>
            </w:r>
          </w:p>
          <w:p w:rsidR="0088683C" w:rsidRPr="004F22AC" w:rsidRDefault="0088683C" w:rsidP="00F27C55">
            <w:pPr>
              <w:ind w:firstLine="426"/>
              <w:rPr>
                <w:sz w:val="24"/>
                <w:szCs w:val="24"/>
              </w:rPr>
            </w:pPr>
            <w:bookmarkStart w:id="7" w:name="_GoBack"/>
            <w:bookmarkEnd w:id="7"/>
          </w:p>
        </w:tc>
        <w:tc>
          <w:tcPr>
            <w:tcW w:w="567" w:type="dxa"/>
            <w:shd w:val="clear" w:color="auto" w:fill="auto"/>
          </w:tcPr>
          <w:p w:rsidR="0088683C" w:rsidRPr="00366C95" w:rsidRDefault="0088683C">
            <w:pPr>
              <w:pStyle w:val="CommentText"/>
              <w:rPr>
                <w:sz w:val="24"/>
                <w:szCs w:val="24"/>
                <w:lang w:val="lv-LV"/>
              </w:rPr>
            </w:pPr>
          </w:p>
        </w:tc>
        <w:tc>
          <w:tcPr>
            <w:tcW w:w="4396" w:type="dxa"/>
            <w:shd w:val="clear" w:color="auto" w:fill="auto"/>
          </w:tcPr>
          <w:p w:rsidR="00E745F4" w:rsidRPr="00366C95" w:rsidRDefault="00E745F4" w:rsidP="00B63698">
            <w:pPr>
              <w:rPr>
                <w:sz w:val="24"/>
                <w:szCs w:val="24"/>
              </w:rPr>
            </w:pPr>
            <w:r w:rsidRPr="00366C95">
              <w:rPr>
                <w:rFonts w:eastAsia="Calibri"/>
                <w:b/>
                <w:sz w:val="24"/>
                <w:szCs w:val="24"/>
              </w:rPr>
              <w:t>Z/S „</w:t>
            </w:r>
            <w:r w:rsidR="00F354B9" w:rsidRPr="00366C95">
              <w:rPr>
                <w:rFonts w:eastAsia="Calibri"/>
                <w:b/>
                <w:sz w:val="24"/>
                <w:szCs w:val="24"/>
              </w:rPr>
              <w:t xml:space="preserve"> </w:t>
            </w:r>
            <w:proofErr w:type="spellStart"/>
            <w:r w:rsidR="00F354B9" w:rsidRPr="00366C95">
              <w:rPr>
                <w:rFonts w:eastAsia="Calibri"/>
                <w:b/>
                <w:sz w:val="24"/>
                <w:szCs w:val="24"/>
              </w:rPr>
              <w:t>Lukstiņmājas</w:t>
            </w:r>
            <w:proofErr w:type="spellEnd"/>
            <w:r w:rsidRPr="00366C95">
              <w:rPr>
                <w:sz w:val="24"/>
                <w:szCs w:val="24"/>
              </w:rPr>
              <w:t xml:space="preserve"> “</w:t>
            </w:r>
          </w:p>
          <w:p w:rsidR="00BD2778" w:rsidRPr="00366C95" w:rsidRDefault="00BD2778" w:rsidP="00B63698">
            <w:pPr>
              <w:rPr>
                <w:sz w:val="24"/>
                <w:szCs w:val="24"/>
              </w:rPr>
            </w:pPr>
            <w:proofErr w:type="spellStart"/>
            <w:r w:rsidRPr="00366C95">
              <w:rPr>
                <w:sz w:val="24"/>
                <w:szCs w:val="24"/>
              </w:rPr>
              <w:t>reģ.Nr</w:t>
            </w:r>
            <w:proofErr w:type="spellEnd"/>
            <w:r w:rsidRPr="00366C95">
              <w:rPr>
                <w:sz w:val="24"/>
                <w:szCs w:val="24"/>
              </w:rPr>
              <w:t>.</w:t>
            </w:r>
            <w:r w:rsidR="00B84BE4" w:rsidRPr="00366C95">
              <w:rPr>
                <w:bCs/>
                <w:sz w:val="24"/>
                <w:szCs w:val="24"/>
              </w:rPr>
              <w:t xml:space="preserve"> </w:t>
            </w:r>
            <w:r w:rsidR="00F354B9" w:rsidRPr="00366C95">
              <w:rPr>
                <w:rFonts w:eastAsia="Calibri"/>
                <w:sz w:val="24"/>
                <w:szCs w:val="24"/>
              </w:rPr>
              <w:t>42401009528</w:t>
            </w:r>
          </w:p>
          <w:p w:rsidR="00BD2778" w:rsidRPr="00366C95" w:rsidRDefault="00BD2778" w:rsidP="00B63698">
            <w:pPr>
              <w:rPr>
                <w:sz w:val="24"/>
                <w:szCs w:val="24"/>
              </w:rPr>
            </w:pPr>
            <w:r w:rsidRPr="00366C95">
              <w:rPr>
                <w:sz w:val="24"/>
                <w:szCs w:val="24"/>
              </w:rPr>
              <w:t xml:space="preserve">Juridiskā adrese: </w:t>
            </w:r>
            <w:r w:rsidR="00F354B9" w:rsidRPr="00366C95">
              <w:rPr>
                <w:sz w:val="24"/>
                <w:szCs w:val="24"/>
              </w:rPr>
              <w:t xml:space="preserve">s. Mazie </w:t>
            </w:r>
            <w:proofErr w:type="spellStart"/>
            <w:r w:rsidR="00F354B9" w:rsidRPr="00366C95">
              <w:rPr>
                <w:sz w:val="24"/>
                <w:szCs w:val="24"/>
              </w:rPr>
              <w:t>Garanči</w:t>
            </w:r>
            <w:proofErr w:type="spellEnd"/>
            <w:r w:rsidR="00F354B9" w:rsidRPr="00366C95">
              <w:rPr>
                <w:sz w:val="24"/>
                <w:szCs w:val="24"/>
              </w:rPr>
              <w:t xml:space="preserve"> 6</w:t>
            </w:r>
            <w:r w:rsidR="00456C65" w:rsidRPr="00366C95">
              <w:rPr>
                <w:sz w:val="24"/>
                <w:szCs w:val="24"/>
              </w:rPr>
              <w:t>, Ozolmuižas pagasts,</w:t>
            </w:r>
            <w:r w:rsidR="00B84BE4" w:rsidRPr="00366C95">
              <w:rPr>
                <w:sz w:val="24"/>
                <w:szCs w:val="24"/>
              </w:rPr>
              <w:t xml:space="preserve"> Rēzekne</w:t>
            </w:r>
            <w:r w:rsidR="00456C65" w:rsidRPr="00366C95">
              <w:rPr>
                <w:sz w:val="24"/>
                <w:szCs w:val="24"/>
              </w:rPr>
              <w:t>s novads, LV-46</w:t>
            </w:r>
            <w:r w:rsidR="005A7280" w:rsidRPr="00366C95">
              <w:rPr>
                <w:sz w:val="24"/>
                <w:szCs w:val="24"/>
              </w:rPr>
              <w:t>33</w:t>
            </w:r>
          </w:p>
          <w:p w:rsidR="00BD2778" w:rsidRPr="00366C95" w:rsidRDefault="00BD2778" w:rsidP="0002246E">
            <w:pPr>
              <w:rPr>
                <w:sz w:val="24"/>
                <w:szCs w:val="24"/>
              </w:rPr>
            </w:pPr>
          </w:p>
        </w:tc>
      </w:tr>
      <w:tr w:rsidR="0088683C" w:rsidRPr="004F22AC" w:rsidTr="00B63698">
        <w:tc>
          <w:tcPr>
            <w:tcW w:w="4644" w:type="dxa"/>
            <w:shd w:val="clear" w:color="auto" w:fill="auto"/>
          </w:tcPr>
          <w:p w:rsidR="0088683C" w:rsidRPr="004F22AC" w:rsidRDefault="0088683C">
            <w:pPr>
              <w:rPr>
                <w:sz w:val="22"/>
                <w:szCs w:val="22"/>
              </w:rPr>
            </w:pPr>
          </w:p>
        </w:tc>
        <w:tc>
          <w:tcPr>
            <w:tcW w:w="567" w:type="dxa"/>
            <w:shd w:val="clear" w:color="auto" w:fill="auto"/>
          </w:tcPr>
          <w:p w:rsidR="0088683C" w:rsidRPr="00366C95" w:rsidRDefault="0088683C">
            <w:pPr>
              <w:rPr>
                <w:sz w:val="22"/>
                <w:szCs w:val="22"/>
              </w:rPr>
            </w:pPr>
          </w:p>
        </w:tc>
        <w:tc>
          <w:tcPr>
            <w:tcW w:w="4396" w:type="dxa"/>
            <w:shd w:val="clear" w:color="auto" w:fill="auto"/>
          </w:tcPr>
          <w:p w:rsidR="0088683C" w:rsidRPr="00366C95" w:rsidRDefault="0088683C">
            <w:pPr>
              <w:rPr>
                <w:sz w:val="22"/>
                <w:szCs w:val="22"/>
              </w:rPr>
            </w:pPr>
          </w:p>
        </w:tc>
      </w:tr>
      <w:tr w:rsidR="0088683C" w:rsidRPr="004F22AC" w:rsidTr="00B63698">
        <w:tc>
          <w:tcPr>
            <w:tcW w:w="4644" w:type="dxa"/>
            <w:shd w:val="clear" w:color="auto" w:fill="auto"/>
          </w:tcPr>
          <w:p w:rsidR="00F27C55" w:rsidRDefault="002142BE" w:rsidP="00B63698">
            <w:pPr>
              <w:rPr>
                <w:sz w:val="22"/>
                <w:szCs w:val="22"/>
              </w:rPr>
            </w:pPr>
            <w:r>
              <w:rPr>
                <w:sz w:val="22"/>
                <w:szCs w:val="22"/>
              </w:rPr>
              <w:t xml:space="preserve">    </w:t>
            </w:r>
          </w:p>
          <w:p w:rsidR="00F27C55" w:rsidRDefault="00F27C55" w:rsidP="00B63698">
            <w:pPr>
              <w:rPr>
                <w:sz w:val="22"/>
                <w:szCs w:val="22"/>
              </w:rPr>
            </w:pPr>
          </w:p>
          <w:p w:rsidR="00F27C55" w:rsidRDefault="00F27C55" w:rsidP="00B63698">
            <w:pPr>
              <w:rPr>
                <w:sz w:val="22"/>
                <w:szCs w:val="22"/>
              </w:rPr>
            </w:pPr>
          </w:p>
          <w:p w:rsidR="00BD2778" w:rsidRPr="00B63698" w:rsidRDefault="0088683C" w:rsidP="00B63698">
            <w:pPr>
              <w:rPr>
                <w:sz w:val="22"/>
                <w:szCs w:val="22"/>
              </w:rPr>
            </w:pPr>
            <w:r w:rsidRPr="004F22AC">
              <w:rPr>
                <w:sz w:val="22"/>
                <w:szCs w:val="22"/>
              </w:rPr>
              <w:t>_____________________</w:t>
            </w:r>
            <w:r w:rsidR="002142BE">
              <w:rPr>
                <w:sz w:val="22"/>
                <w:szCs w:val="22"/>
              </w:rPr>
              <w:t>__</w:t>
            </w:r>
            <w:r w:rsidR="00B63698">
              <w:rPr>
                <w:sz w:val="22"/>
                <w:szCs w:val="22"/>
              </w:rPr>
              <w:t>____</w:t>
            </w:r>
            <w:r w:rsidR="002142BE">
              <w:rPr>
                <w:sz w:val="22"/>
                <w:szCs w:val="22"/>
              </w:rPr>
              <w:t>_</w:t>
            </w:r>
            <w:r w:rsidR="000C3276">
              <w:rPr>
                <w:sz w:val="24"/>
                <w:szCs w:val="24"/>
              </w:rPr>
              <w:t xml:space="preserve"> </w:t>
            </w:r>
            <w:r w:rsidR="00BD2778" w:rsidRPr="000C3276">
              <w:rPr>
                <w:sz w:val="24"/>
                <w:szCs w:val="24"/>
              </w:rPr>
              <w:t>V.Skudra</w:t>
            </w:r>
          </w:p>
        </w:tc>
        <w:tc>
          <w:tcPr>
            <w:tcW w:w="567" w:type="dxa"/>
            <w:shd w:val="clear" w:color="auto" w:fill="auto"/>
          </w:tcPr>
          <w:p w:rsidR="0088683C" w:rsidRPr="00366C95" w:rsidRDefault="0088683C">
            <w:pPr>
              <w:rPr>
                <w:sz w:val="22"/>
                <w:szCs w:val="22"/>
              </w:rPr>
            </w:pPr>
          </w:p>
        </w:tc>
        <w:tc>
          <w:tcPr>
            <w:tcW w:w="4396" w:type="dxa"/>
            <w:shd w:val="clear" w:color="auto" w:fill="auto"/>
          </w:tcPr>
          <w:p w:rsidR="00F27C55" w:rsidRPr="00366C95" w:rsidRDefault="00F27C55">
            <w:pPr>
              <w:rPr>
                <w:sz w:val="22"/>
                <w:szCs w:val="22"/>
              </w:rPr>
            </w:pPr>
          </w:p>
          <w:p w:rsidR="00F27C55" w:rsidRPr="00366C95" w:rsidRDefault="00F27C55">
            <w:pPr>
              <w:rPr>
                <w:sz w:val="22"/>
                <w:szCs w:val="22"/>
              </w:rPr>
            </w:pPr>
          </w:p>
          <w:p w:rsidR="00F27C55" w:rsidRPr="00366C95" w:rsidRDefault="00F27C55">
            <w:pPr>
              <w:rPr>
                <w:sz w:val="22"/>
                <w:szCs w:val="22"/>
              </w:rPr>
            </w:pPr>
          </w:p>
          <w:p w:rsidR="0088683C" w:rsidRPr="00366C95" w:rsidRDefault="0088683C">
            <w:pPr>
              <w:rPr>
                <w:sz w:val="22"/>
                <w:szCs w:val="22"/>
              </w:rPr>
            </w:pPr>
            <w:r w:rsidRPr="00366C95">
              <w:rPr>
                <w:sz w:val="22"/>
                <w:szCs w:val="22"/>
              </w:rPr>
              <w:t>____________________</w:t>
            </w:r>
            <w:r w:rsidR="006C688E" w:rsidRPr="00366C95">
              <w:rPr>
                <w:sz w:val="22"/>
                <w:szCs w:val="22"/>
              </w:rPr>
              <w:t>______</w:t>
            </w:r>
            <w:r w:rsidRPr="00366C95">
              <w:rPr>
                <w:sz w:val="22"/>
                <w:szCs w:val="22"/>
              </w:rPr>
              <w:t>__</w:t>
            </w:r>
            <w:r w:rsidR="00671EFD" w:rsidRPr="00366C95">
              <w:rPr>
                <w:b/>
                <w:sz w:val="24"/>
                <w:szCs w:val="24"/>
              </w:rPr>
              <w:t xml:space="preserve"> </w:t>
            </w:r>
            <w:r w:rsidR="00671EFD" w:rsidRPr="00366C95">
              <w:rPr>
                <w:sz w:val="24"/>
                <w:szCs w:val="24"/>
              </w:rPr>
              <w:t xml:space="preserve">I. </w:t>
            </w:r>
            <w:proofErr w:type="spellStart"/>
            <w:r w:rsidR="00671EFD" w:rsidRPr="00366C95">
              <w:rPr>
                <w:sz w:val="24"/>
                <w:szCs w:val="24"/>
              </w:rPr>
              <w:t>Ķipurs</w:t>
            </w:r>
            <w:proofErr w:type="spellEnd"/>
          </w:p>
          <w:p w:rsidR="00BD2778" w:rsidRPr="00366C95" w:rsidRDefault="00F27C55" w:rsidP="00B63698">
            <w:pPr>
              <w:rPr>
                <w:sz w:val="24"/>
                <w:szCs w:val="24"/>
              </w:rPr>
            </w:pPr>
            <w:r w:rsidRPr="00366C95">
              <w:rPr>
                <w:sz w:val="24"/>
                <w:szCs w:val="24"/>
              </w:rPr>
              <w:t xml:space="preserve"> </w:t>
            </w:r>
          </w:p>
          <w:p w:rsidR="00BD2778" w:rsidRPr="00366C95" w:rsidRDefault="00BD2778" w:rsidP="00BD2778"/>
        </w:tc>
      </w:tr>
      <w:tr w:rsidR="0088683C" w:rsidRPr="004F22AC" w:rsidTr="00B63698">
        <w:tc>
          <w:tcPr>
            <w:tcW w:w="4644" w:type="dxa"/>
            <w:shd w:val="clear" w:color="auto" w:fill="auto"/>
          </w:tcPr>
          <w:p w:rsidR="0088683C" w:rsidRPr="004F22AC" w:rsidRDefault="0088683C">
            <w:pPr>
              <w:rPr>
                <w:sz w:val="22"/>
                <w:szCs w:val="22"/>
              </w:rPr>
            </w:pPr>
            <w:r w:rsidRPr="004F22AC">
              <w:rPr>
                <w:sz w:val="22"/>
                <w:szCs w:val="22"/>
              </w:rPr>
              <w:t>z.v.</w:t>
            </w:r>
          </w:p>
        </w:tc>
        <w:tc>
          <w:tcPr>
            <w:tcW w:w="567" w:type="dxa"/>
            <w:shd w:val="clear" w:color="auto" w:fill="auto"/>
          </w:tcPr>
          <w:p w:rsidR="0088683C" w:rsidRPr="004F22AC" w:rsidRDefault="00BD2778" w:rsidP="00BD2778">
            <w:pPr>
              <w:rPr>
                <w:sz w:val="22"/>
                <w:szCs w:val="22"/>
              </w:rPr>
            </w:pPr>
            <w:r w:rsidRPr="004F22AC">
              <w:rPr>
                <w:sz w:val="22"/>
                <w:szCs w:val="22"/>
              </w:rPr>
              <w:t xml:space="preserve">           </w:t>
            </w:r>
          </w:p>
        </w:tc>
        <w:tc>
          <w:tcPr>
            <w:tcW w:w="4396" w:type="dxa"/>
            <w:shd w:val="clear" w:color="auto" w:fill="auto"/>
          </w:tcPr>
          <w:p w:rsidR="0088683C" w:rsidRPr="004F22AC" w:rsidRDefault="00BD2778" w:rsidP="00A44FE6">
            <w:pPr>
              <w:rPr>
                <w:sz w:val="22"/>
                <w:szCs w:val="22"/>
              </w:rPr>
            </w:pPr>
            <w:r w:rsidRPr="004F22AC">
              <w:rPr>
                <w:sz w:val="22"/>
                <w:szCs w:val="22"/>
              </w:rPr>
              <w:t>z.v.</w:t>
            </w:r>
          </w:p>
        </w:tc>
      </w:tr>
    </w:tbl>
    <w:p w:rsidR="006D73FB" w:rsidRPr="004F22AC" w:rsidRDefault="006D73FB"/>
    <w:sectPr w:rsidR="006D73FB" w:rsidRPr="004F22AC" w:rsidSect="002F3B4A">
      <w:headerReference w:type="default" r:id="rId9"/>
      <w:footerReference w:type="even" r:id="rId10"/>
      <w:footerReference w:type="default" r:id="rId11"/>
      <w:pgSz w:w="11906" w:h="16838"/>
      <w:pgMar w:top="1258"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646" w:rsidRDefault="00B52646">
      <w:r>
        <w:separator/>
      </w:r>
    </w:p>
  </w:endnote>
  <w:endnote w:type="continuationSeparator" w:id="0">
    <w:p w:rsidR="00B52646" w:rsidRDefault="00B5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D6" w:rsidRDefault="005718D6" w:rsidP="00CE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8D6" w:rsidRDefault="00571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D6" w:rsidRPr="00390D2E" w:rsidRDefault="005718D6" w:rsidP="00CE6BD2">
    <w:pPr>
      <w:pStyle w:val="Footer"/>
      <w:framePr w:wrap="around" w:vAnchor="text" w:hAnchor="margin" w:xAlign="center" w:y="1"/>
      <w:rPr>
        <w:rStyle w:val="PageNumber"/>
        <w:sz w:val="22"/>
        <w:szCs w:val="22"/>
      </w:rPr>
    </w:pPr>
    <w:r w:rsidRPr="00390D2E">
      <w:rPr>
        <w:rStyle w:val="PageNumber"/>
        <w:sz w:val="22"/>
        <w:szCs w:val="22"/>
      </w:rPr>
      <w:fldChar w:fldCharType="begin"/>
    </w:r>
    <w:r w:rsidRPr="00390D2E">
      <w:rPr>
        <w:rStyle w:val="PageNumber"/>
        <w:sz w:val="22"/>
        <w:szCs w:val="22"/>
      </w:rPr>
      <w:instrText xml:space="preserve">PAGE  </w:instrText>
    </w:r>
    <w:r w:rsidRPr="00390D2E">
      <w:rPr>
        <w:rStyle w:val="PageNumber"/>
        <w:sz w:val="22"/>
        <w:szCs w:val="22"/>
      </w:rPr>
      <w:fldChar w:fldCharType="separate"/>
    </w:r>
    <w:r w:rsidR="006E3EB1">
      <w:rPr>
        <w:rStyle w:val="PageNumber"/>
        <w:noProof/>
        <w:sz w:val="22"/>
        <w:szCs w:val="22"/>
      </w:rPr>
      <w:t>4</w:t>
    </w:r>
    <w:r w:rsidRPr="00390D2E">
      <w:rPr>
        <w:rStyle w:val="PageNumber"/>
        <w:sz w:val="22"/>
        <w:szCs w:val="22"/>
      </w:rPr>
      <w:fldChar w:fldCharType="end"/>
    </w:r>
  </w:p>
  <w:p w:rsidR="005718D6" w:rsidRDefault="0057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646" w:rsidRDefault="00B52646">
      <w:r>
        <w:separator/>
      </w:r>
    </w:p>
  </w:footnote>
  <w:footnote w:type="continuationSeparator" w:id="0">
    <w:p w:rsidR="00B52646" w:rsidRDefault="00B52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D6" w:rsidRPr="0012430E" w:rsidRDefault="005718D6" w:rsidP="00AF3100">
    <w:pPr>
      <w:pStyle w:val="Header"/>
      <w:pBdr>
        <w:bottom w:val="single" w:sz="12" w:space="1" w:color="auto"/>
      </w:pBdr>
      <w:jc w:val="center"/>
      <w:rPr>
        <w:b/>
        <w:sz w:val="20"/>
        <w:szCs w:val="20"/>
        <w:lang w:val="lv-LV"/>
      </w:rPr>
    </w:pPr>
    <w:r w:rsidRPr="00641F72">
      <w:rPr>
        <w:sz w:val="20"/>
        <w:szCs w:val="20"/>
        <w:lang w:val="lv-LV"/>
      </w:rPr>
      <w:t>R</w:t>
    </w:r>
    <w:r>
      <w:rPr>
        <w:sz w:val="20"/>
        <w:szCs w:val="20"/>
        <w:lang w:val="lv-LV"/>
      </w:rPr>
      <w:t>ēzeknes novada pašvaldības M</w:t>
    </w:r>
    <w:r w:rsidRPr="00641F72">
      <w:rPr>
        <w:sz w:val="20"/>
        <w:szCs w:val="20"/>
        <w:lang w:val="lv-LV"/>
      </w:rPr>
      <w:t xml:space="preserve">altas pagasta pārvaldes </w:t>
    </w:r>
    <w:r w:rsidRPr="0012430E">
      <w:rPr>
        <w:b/>
        <w:sz w:val="20"/>
        <w:szCs w:val="20"/>
        <w:lang w:val="lv-LV"/>
      </w:rPr>
      <w:t>atklāta konkursa „Pārtikas produktu un dzērienu piegāde”</w:t>
    </w:r>
  </w:p>
  <w:p w:rsidR="00941D13" w:rsidRPr="00941D13" w:rsidRDefault="005718D6" w:rsidP="00941D13">
    <w:pPr>
      <w:pStyle w:val="Header"/>
      <w:pBdr>
        <w:bottom w:val="single" w:sz="12" w:space="1" w:color="auto"/>
      </w:pBdr>
      <w:jc w:val="center"/>
      <w:rPr>
        <w:b/>
        <w:sz w:val="20"/>
        <w:szCs w:val="20"/>
        <w:lang w:val="lv-LV"/>
      </w:rPr>
    </w:pPr>
    <w:r>
      <w:rPr>
        <w:sz w:val="20"/>
        <w:szCs w:val="20"/>
        <w:lang w:val="lv-LV"/>
      </w:rPr>
      <w:t>(</w:t>
    </w:r>
    <w:r w:rsidR="00941D13">
      <w:rPr>
        <w:sz w:val="20"/>
        <w:szCs w:val="20"/>
        <w:lang w:val="lv-LV"/>
      </w:rPr>
      <w:t xml:space="preserve">identifikācijas Nr. RNP </w:t>
    </w:r>
    <w:r w:rsidR="00941D13" w:rsidRPr="000F2A75">
      <w:rPr>
        <w:sz w:val="20"/>
        <w:szCs w:val="20"/>
        <w:lang w:val="lv-LV"/>
      </w:rPr>
      <w:t>MPP 2017</w:t>
    </w:r>
    <w:r w:rsidRPr="000F2A75">
      <w:rPr>
        <w:sz w:val="20"/>
        <w:szCs w:val="20"/>
        <w:lang w:val="lv-LV"/>
      </w:rPr>
      <w:t>/</w:t>
    </w:r>
    <w:r w:rsidR="000F2A75" w:rsidRPr="000F2A75">
      <w:rPr>
        <w:sz w:val="20"/>
        <w:szCs w:val="20"/>
        <w:lang w:val="lv-LV"/>
      </w:rPr>
      <w:t>2</w:t>
    </w:r>
    <w:r w:rsidRPr="000F2A75">
      <w:rPr>
        <w:sz w:val="20"/>
        <w:szCs w:val="20"/>
        <w:lang w:val="lv-LV"/>
      </w:rPr>
      <w:t>)</w:t>
    </w:r>
    <w:r>
      <w:rPr>
        <w:sz w:val="20"/>
        <w:szCs w:val="20"/>
        <w:lang w:val="lv-LV"/>
      </w:rPr>
      <w:t xml:space="preserve"> </w:t>
    </w:r>
    <w:r w:rsidRPr="0012430E">
      <w:rPr>
        <w:b/>
        <w:sz w:val="20"/>
        <w:szCs w:val="20"/>
        <w:lang w:val="lv-LV"/>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724258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16D5C7F"/>
    <w:multiLevelType w:val="multilevel"/>
    <w:tmpl w:val="8EBEAAE2"/>
    <w:lvl w:ilvl="0">
      <w:start w:val="39"/>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2B39BE"/>
    <w:multiLevelType w:val="multilevel"/>
    <w:tmpl w:val="BD6EB290"/>
    <w:lvl w:ilvl="0">
      <w:start w:val="32"/>
      <w:numFmt w:val="decimal"/>
      <w:lvlText w:val="%1."/>
      <w:lvlJc w:val="left"/>
      <w:pPr>
        <w:ind w:left="780" w:hanging="780"/>
      </w:pPr>
      <w:rPr>
        <w:rFonts w:hint="default"/>
      </w:rPr>
    </w:lvl>
    <w:lvl w:ilvl="1">
      <w:start w:val="11"/>
      <w:numFmt w:val="decimal"/>
      <w:lvlText w:val="%1.%2."/>
      <w:lvlJc w:val="left"/>
      <w:pPr>
        <w:ind w:left="1489" w:hanging="780"/>
      </w:pPr>
      <w:rPr>
        <w:rFonts w:hint="default"/>
      </w:rPr>
    </w:lvl>
    <w:lvl w:ilvl="2">
      <w:start w:val="1"/>
      <w:numFmt w:val="decimal"/>
      <w:lvlText w:val="%1.%2.%3."/>
      <w:lvlJc w:val="left"/>
      <w:pPr>
        <w:ind w:left="2198" w:hanging="780"/>
      </w:pPr>
      <w:rPr>
        <w:rFonts w:hint="default"/>
      </w:rPr>
    </w:lvl>
    <w:lvl w:ilvl="3">
      <w:start w:val="1"/>
      <w:numFmt w:val="decimal"/>
      <w:lvlText w:val="%1.%2.%3.%4."/>
      <w:lvlJc w:val="left"/>
      <w:pPr>
        <w:ind w:left="2907" w:hanging="7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6411B9D"/>
    <w:multiLevelType w:val="hybridMultilevel"/>
    <w:tmpl w:val="E3A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5450E"/>
    <w:multiLevelType w:val="multilevel"/>
    <w:tmpl w:val="B98473EE"/>
    <w:lvl w:ilvl="0">
      <w:start w:val="4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0007429"/>
    <w:multiLevelType w:val="multilevel"/>
    <w:tmpl w:val="EAC08F98"/>
    <w:lvl w:ilvl="0">
      <w:start w:val="31"/>
      <w:numFmt w:val="decimal"/>
      <w:lvlText w:val="%1."/>
      <w:lvlJc w:val="left"/>
      <w:pPr>
        <w:ind w:left="480" w:hanging="480"/>
      </w:pPr>
      <w:rPr>
        <w:rFonts w:hint="default"/>
        <w:u w:val="single"/>
      </w:rPr>
    </w:lvl>
    <w:lvl w:ilvl="1">
      <w:start w:val="4"/>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nsid w:val="110E671F"/>
    <w:multiLevelType w:val="hybridMultilevel"/>
    <w:tmpl w:val="B21A352E"/>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15345C1"/>
    <w:multiLevelType w:val="multilevel"/>
    <w:tmpl w:val="78A26252"/>
    <w:lvl w:ilvl="0">
      <w:start w:val="3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5B006A"/>
    <w:multiLevelType w:val="multilevel"/>
    <w:tmpl w:val="CDC80DCC"/>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0">
    <w:nsid w:val="140E19E5"/>
    <w:multiLevelType w:val="multilevel"/>
    <w:tmpl w:val="0C3E2B5C"/>
    <w:lvl w:ilvl="0">
      <w:start w:val="32"/>
      <w:numFmt w:val="decimal"/>
      <w:lvlText w:val="%1."/>
      <w:lvlJc w:val="left"/>
      <w:pPr>
        <w:ind w:left="480" w:hanging="480"/>
      </w:pPr>
      <w:rPr>
        <w:rFonts w:hint="default"/>
        <w:b/>
      </w:rPr>
    </w:lvl>
    <w:lvl w:ilvl="1">
      <w:start w:val="9"/>
      <w:numFmt w:val="decimal"/>
      <w:lvlText w:val="%1.%2."/>
      <w:lvlJc w:val="left"/>
      <w:pPr>
        <w:ind w:left="48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314E7F"/>
    <w:multiLevelType w:val="hybridMultilevel"/>
    <w:tmpl w:val="2B34E690"/>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CE9471B"/>
    <w:multiLevelType w:val="multilevel"/>
    <w:tmpl w:val="39D652C8"/>
    <w:lvl w:ilvl="0">
      <w:start w:val="32"/>
      <w:numFmt w:val="decimal"/>
      <w:lvlText w:val="%1."/>
      <w:lvlJc w:val="left"/>
      <w:pPr>
        <w:ind w:left="600" w:hanging="600"/>
      </w:pPr>
      <w:rPr>
        <w:rFonts w:hint="default"/>
        <w:u w:val="single"/>
      </w:rPr>
    </w:lvl>
    <w:lvl w:ilvl="1">
      <w:start w:val="10"/>
      <w:numFmt w:val="decimal"/>
      <w:lvlText w:val="%1.%2."/>
      <w:lvlJc w:val="left"/>
      <w:pPr>
        <w:ind w:left="600" w:hanging="6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nsid w:val="1D2B2050"/>
    <w:multiLevelType w:val="hybridMultilevel"/>
    <w:tmpl w:val="B4B8803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247B4E3E"/>
    <w:multiLevelType w:val="multilevel"/>
    <w:tmpl w:val="BB70402A"/>
    <w:lvl w:ilvl="0">
      <w:start w:val="35"/>
      <w:numFmt w:val="decimal"/>
      <w:lvlText w:val="%1."/>
      <w:lvlJc w:val="left"/>
      <w:pPr>
        <w:ind w:left="480" w:hanging="480"/>
      </w:pPr>
      <w:rPr>
        <w:rFonts w:hint="default"/>
        <w:b w:val="0"/>
        <w:sz w:val="24"/>
        <w:szCs w:val="24"/>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29583D0C"/>
    <w:multiLevelType w:val="multilevel"/>
    <w:tmpl w:val="D6064684"/>
    <w:lvl w:ilvl="0">
      <w:start w:val="7"/>
      <w:numFmt w:val="upperRoman"/>
      <w:pStyle w:val="Heading4"/>
      <w:lvlText w:val="%1."/>
      <w:lvlJc w:val="left"/>
      <w:pPr>
        <w:tabs>
          <w:tab w:val="num" w:pos="1003"/>
        </w:tabs>
        <w:ind w:left="1003" w:hanging="720"/>
      </w:pPr>
    </w:lvl>
    <w:lvl w:ilvl="1">
      <w:start w:val="5"/>
      <w:numFmt w:val="decimal"/>
      <w:isLgl/>
      <w:lvlText w:val="%1.%2."/>
      <w:lvlJc w:val="left"/>
      <w:pPr>
        <w:tabs>
          <w:tab w:val="num" w:pos="1003"/>
        </w:tabs>
        <w:ind w:left="1003" w:hanging="720"/>
      </w:pPr>
    </w:lvl>
    <w:lvl w:ilvl="2">
      <w:start w:val="1"/>
      <w:numFmt w:val="decimal"/>
      <w:isLgl/>
      <w:lvlText w:val="%1.%2.%3."/>
      <w:lvlJc w:val="left"/>
      <w:pPr>
        <w:tabs>
          <w:tab w:val="num" w:pos="1003"/>
        </w:tabs>
        <w:ind w:left="1003" w:hanging="720"/>
      </w:pPr>
    </w:lvl>
    <w:lvl w:ilvl="3">
      <w:start w:val="1"/>
      <w:numFmt w:val="decimal"/>
      <w:isLgl/>
      <w:lvlText w:val="%1.%2.%3.%4."/>
      <w:lvlJc w:val="left"/>
      <w:pPr>
        <w:tabs>
          <w:tab w:val="num" w:pos="1363"/>
        </w:tabs>
        <w:ind w:left="1363" w:hanging="1080"/>
      </w:pPr>
    </w:lvl>
    <w:lvl w:ilvl="4">
      <w:start w:val="1"/>
      <w:numFmt w:val="decimal"/>
      <w:isLgl/>
      <w:lvlText w:val="%1.%2.%3.%4.%5."/>
      <w:lvlJc w:val="left"/>
      <w:pPr>
        <w:tabs>
          <w:tab w:val="num" w:pos="1363"/>
        </w:tabs>
        <w:ind w:left="1363" w:hanging="1080"/>
      </w:pPr>
    </w:lvl>
    <w:lvl w:ilvl="5">
      <w:start w:val="1"/>
      <w:numFmt w:val="decimal"/>
      <w:isLgl/>
      <w:lvlText w:val="%1.%2.%3.%4.%5.%6."/>
      <w:lvlJc w:val="left"/>
      <w:pPr>
        <w:tabs>
          <w:tab w:val="num" w:pos="1723"/>
        </w:tabs>
        <w:ind w:left="1723" w:hanging="1440"/>
      </w:pPr>
    </w:lvl>
    <w:lvl w:ilvl="6">
      <w:start w:val="1"/>
      <w:numFmt w:val="decimal"/>
      <w:isLgl/>
      <w:lvlText w:val="%1.%2.%3.%4.%5.%6.%7."/>
      <w:lvlJc w:val="left"/>
      <w:pPr>
        <w:tabs>
          <w:tab w:val="num" w:pos="1723"/>
        </w:tabs>
        <w:ind w:left="1723" w:hanging="1440"/>
      </w:pPr>
    </w:lvl>
    <w:lvl w:ilvl="7">
      <w:start w:val="1"/>
      <w:numFmt w:val="decimal"/>
      <w:isLgl/>
      <w:lvlText w:val="%1.%2.%3.%4.%5.%6.%7.%8."/>
      <w:lvlJc w:val="left"/>
      <w:pPr>
        <w:tabs>
          <w:tab w:val="num" w:pos="2083"/>
        </w:tabs>
        <w:ind w:left="2083" w:hanging="1800"/>
      </w:pPr>
    </w:lvl>
    <w:lvl w:ilvl="8">
      <w:start w:val="1"/>
      <w:numFmt w:val="decimal"/>
      <w:isLgl/>
      <w:lvlText w:val="%1.%2.%3.%4.%5.%6.%7.%8.%9."/>
      <w:lvlJc w:val="left"/>
      <w:pPr>
        <w:tabs>
          <w:tab w:val="num" w:pos="2083"/>
        </w:tabs>
        <w:ind w:left="2083" w:hanging="1800"/>
      </w:pPr>
    </w:lvl>
  </w:abstractNum>
  <w:abstractNum w:abstractNumId="16">
    <w:nsid w:val="29FA1FFC"/>
    <w:multiLevelType w:val="multilevel"/>
    <w:tmpl w:val="28A2169E"/>
    <w:lvl w:ilvl="0">
      <w:start w:val="34"/>
      <w:numFmt w:val="decimal"/>
      <w:lvlText w:val="%1."/>
      <w:lvlJc w:val="left"/>
      <w:pPr>
        <w:ind w:left="480" w:hanging="480"/>
      </w:pPr>
      <w:rPr>
        <w:rFonts w:hint="default"/>
        <w:b/>
        <w:sz w:val="24"/>
        <w:szCs w:val="24"/>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2D2353AF"/>
    <w:multiLevelType w:val="multilevel"/>
    <w:tmpl w:val="88B05838"/>
    <w:lvl w:ilvl="0">
      <w:start w:val="28"/>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2D4A295F"/>
    <w:multiLevelType w:val="multilevel"/>
    <w:tmpl w:val="D918ED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2E5D6AAB"/>
    <w:multiLevelType w:val="hybridMultilevel"/>
    <w:tmpl w:val="C7E09758"/>
    <w:lvl w:ilvl="0" w:tplc="04260001">
      <w:start w:val="1"/>
      <w:numFmt w:val="bullet"/>
      <w:lvlText w:val=""/>
      <w:lvlJc w:val="left"/>
      <w:pPr>
        <w:tabs>
          <w:tab w:val="num" w:pos="1560"/>
        </w:tabs>
        <w:ind w:left="1560" w:hanging="360"/>
      </w:pPr>
      <w:rPr>
        <w:rFonts w:ascii="Symbol" w:hAnsi="Symbol" w:hint="default"/>
      </w:rPr>
    </w:lvl>
    <w:lvl w:ilvl="1" w:tplc="0426000F">
      <w:start w:val="1"/>
      <w:numFmt w:val="decimal"/>
      <w:lvlText w:val="%2."/>
      <w:lvlJc w:val="left"/>
      <w:pPr>
        <w:tabs>
          <w:tab w:val="num" w:pos="2280"/>
        </w:tabs>
        <w:ind w:left="2280" w:hanging="360"/>
      </w:pPr>
      <w:rPr>
        <w:rFonts w:hint="default"/>
      </w:rPr>
    </w:lvl>
    <w:lvl w:ilvl="2" w:tplc="04260005">
      <w:start w:val="1"/>
      <w:numFmt w:val="bullet"/>
      <w:lvlText w:val=""/>
      <w:lvlJc w:val="left"/>
      <w:pPr>
        <w:tabs>
          <w:tab w:val="num" w:pos="3000"/>
        </w:tabs>
        <w:ind w:left="3000" w:hanging="360"/>
      </w:pPr>
      <w:rPr>
        <w:rFonts w:ascii="Wingdings" w:hAnsi="Wingdings" w:hint="default"/>
      </w:rPr>
    </w:lvl>
    <w:lvl w:ilvl="3" w:tplc="04260001" w:tentative="1">
      <w:start w:val="1"/>
      <w:numFmt w:val="bullet"/>
      <w:lvlText w:val=""/>
      <w:lvlJc w:val="left"/>
      <w:pPr>
        <w:tabs>
          <w:tab w:val="num" w:pos="3720"/>
        </w:tabs>
        <w:ind w:left="3720" w:hanging="360"/>
      </w:pPr>
      <w:rPr>
        <w:rFonts w:ascii="Symbol" w:hAnsi="Symbol" w:hint="default"/>
      </w:rPr>
    </w:lvl>
    <w:lvl w:ilvl="4" w:tplc="04260003" w:tentative="1">
      <w:start w:val="1"/>
      <w:numFmt w:val="bullet"/>
      <w:lvlText w:val="o"/>
      <w:lvlJc w:val="left"/>
      <w:pPr>
        <w:tabs>
          <w:tab w:val="num" w:pos="4440"/>
        </w:tabs>
        <w:ind w:left="4440" w:hanging="360"/>
      </w:pPr>
      <w:rPr>
        <w:rFonts w:ascii="Courier New" w:hAnsi="Courier New" w:cs="Courier New" w:hint="default"/>
      </w:rPr>
    </w:lvl>
    <w:lvl w:ilvl="5" w:tplc="04260005" w:tentative="1">
      <w:start w:val="1"/>
      <w:numFmt w:val="bullet"/>
      <w:lvlText w:val=""/>
      <w:lvlJc w:val="left"/>
      <w:pPr>
        <w:tabs>
          <w:tab w:val="num" w:pos="5160"/>
        </w:tabs>
        <w:ind w:left="5160" w:hanging="360"/>
      </w:pPr>
      <w:rPr>
        <w:rFonts w:ascii="Wingdings" w:hAnsi="Wingdings" w:hint="default"/>
      </w:rPr>
    </w:lvl>
    <w:lvl w:ilvl="6" w:tplc="04260001" w:tentative="1">
      <w:start w:val="1"/>
      <w:numFmt w:val="bullet"/>
      <w:lvlText w:val=""/>
      <w:lvlJc w:val="left"/>
      <w:pPr>
        <w:tabs>
          <w:tab w:val="num" w:pos="5880"/>
        </w:tabs>
        <w:ind w:left="5880" w:hanging="360"/>
      </w:pPr>
      <w:rPr>
        <w:rFonts w:ascii="Symbol" w:hAnsi="Symbol" w:hint="default"/>
      </w:rPr>
    </w:lvl>
    <w:lvl w:ilvl="7" w:tplc="04260003" w:tentative="1">
      <w:start w:val="1"/>
      <w:numFmt w:val="bullet"/>
      <w:lvlText w:val="o"/>
      <w:lvlJc w:val="left"/>
      <w:pPr>
        <w:tabs>
          <w:tab w:val="num" w:pos="6600"/>
        </w:tabs>
        <w:ind w:left="6600" w:hanging="360"/>
      </w:pPr>
      <w:rPr>
        <w:rFonts w:ascii="Courier New" w:hAnsi="Courier New" w:cs="Courier New" w:hint="default"/>
      </w:rPr>
    </w:lvl>
    <w:lvl w:ilvl="8" w:tplc="04260005" w:tentative="1">
      <w:start w:val="1"/>
      <w:numFmt w:val="bullet"/>
      <w:lvlText w:val=""/>
      <w:lvlJc w:val="left"/>
      <w:pPr>
        <w:tabs>
          <w:tab w:val="num" w:pos="7320"/>
        </w:tabs>
        <w:ind w:left="7320" w:hanging="360"/>
      </w:pPr>
      <w:rPr>
        <w:rFonts w:ascii="Wingdings" w:hAnsi="Wingdings" w:hint="default"/>
      </w:rPr>
    </w:lvl>
  </w:abstractNum>
  <w:abstractNum w:abstractNumId="20">
    <w:nsid w:val="2E855D55"/>
    <w:multiLevelType w:val="multilevel"/>
    <w:tmpl w:val="B712E64A"/>
    <w:lvl w:ilvl="0">
      <w:start w:val="33"/>
      <w:numFmt w:val="decimal"/>
      <w:lvlText w:val="%1."/>
      <w:lvlJc w:val="left"/>
      <w:pPr>
        <w:ind w:left="480" w:hanging="480"/>
      </w:pPr>
      <w:rPr>
        <w:rFonts w:hint="default"/>
        <w:b/>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312C2CEC"/>
    <w:multiLevelType w:val="multilevel"/>
    <w:tmpl w:val="101EA328"/>
    <w:lvl w:ilvl="0">
      <w:start w:val="8"/>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31804372"/>
    <w:multiLevelType w:val="multilevel"/>
    <w:tmpl w:val="FB0E11AE"/>
    <w:lvl w:ilvl="0">
      <w:start w:val="32"/>
      <w:numFmt w:val="decimal"/>
      <w:lvlText w:val="%1."/>
      <w:lvlJc w:val="left"/>
      <w:pPr>
        <w:ind w:left="780" w:hanging="780"/>
      </w:pPr>
      <w:rPr>
        <w:rFonts w:hint="default"/>
        <w:b/>
      </w:rPr>
    </w:lvl>
    <w:lvl w:ilvl="1">
      <w:start w:val="10"/>
      <w:numFmt w:val="decimal"/>
      <w:lvlText w:val="%1.%2."/>
      <w:lvlJc w:val="left"/>
      <w:pPr>
        <w:ind w:left="1631" w:hanging="780"/>
      </w:pPr>
      <w:rPr>
        <w:rFonts w:hint="default"/>
      </w:rPr>
    </w:lvl>
    <w:lvl w:ilvl="2">
      <w:start w:val="1"/>
      <w:numFmt w:val="decimal"/>
      <w:lvlText w:val="%1.%2.%3."/>
      <w:lvlJc w:val="left"/>
      <w:pPr>
        <w:ind w:left="2482" w:hanging="780"/>
      </w:pPr>
      <w:rPr>
        <w:rFonts w:hint="default"/>
      </w:rPr>
    </w:lvl>
    <w:lvl w:ilvl="3">
      <w:start w:val="1"/>
      <w:numFmt w:val="decimal"/>
      <w:lvlText w:val="%1.%2.%3.%4."/>
      <w:lvlJc w:val="left"/>
      <w:pPr>
        <w:ind w:left="3333" w:hanging="7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3470661D"/>
    <w:multiLevelType w:val="hybridMultilevel"/>
    <w:tmpl w:val="01428A9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39B17B07"/>
    <w:multiLevelType w:val="multilevel"/>
    <w:tmpl w:val="17F2EF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3C210FC5"/>
    <w:multiLevelType w:val="hybridMultilevel"/>
    <w:tmpl w:val="07C08E1E"/>
    <w:lvl w:ilvl="0" w:tplc="2362E3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6E61AD0"/>
    <w:multiLevelType w:val="multilevel"/>
    <w:tmpl w:val="13527DE6"/>
    <w:lvl w:ilvl="0">
      <w:start w:val="31"/>
      <w:numFmt w:val="decimal"/>
      <w:lvlText w:val="%1."/>
      <w:lvlJc w:val="left"/>
      <w:pPr>
        <w:ind w:left="480" w:hanging="480"/>
      </w:pPr>
      <w:rPr>
        <w:rFonts w:hint="default"/>
        <w:b/>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AEE62F1"/>
    <w:multiLevelType w:val="hybridMultilevel"/>
    <w:tmpl w:val="6F34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E5173B"/>
    <w:multiLevelType w:val="multilevel"/>
    <w:tmpl w:val="58D43C56"/>
    <w:lvl w:ilvl="0">
      <w:start w:val="17"/>
      <w:numFmt w:val="decimal"/>
      <w:lvlText w:val="%1."/>
      <w:lvlJc w:val="left"/>
      <w:pPr>
        <w:ind w:left="660" w:hanging="660"/>
      </w:pPr>
      <w:rPr>
        <w:rFonts w:hint="default"/>
        <w:b/>
      </w:rPr>
    </w:lvl>
    <w:lvl w:ilvl="1">
      <w:start w:val="2"/>
      <w:numFmt w:val="decimal"/>
      <w:lvlText w:val="%1.%2."/>
      <w:lvlJc w:val="left"/>
      <w:pPr>
        <w:ind w:left="1320" w:hanging="6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nsid w:val="51B9732D"/>
    <w:multiLevelType w:val="multilevel"/>
    <w:tmpl w:val="8D52F420"/>
    <w:lvl w:ilvl="0">
      <w:start w:val="32"/>
      <w:numFmt w:val="decimal"/>
      <w:lvlText w:val="%1"/>
      <w:lvlJc w:val="left"/>
      <w:pPr>
        <w:ind w:left="720" w:hanging="720"/>
      </w:pPr>
      <w:rPr>
        <w:rFonts w:hint="default"/>
      </w:rPr>
    </w:lvl>
    <w:lvl w:ilvl="1">
      <w:start w:val="10"/>
      <w:numFmt w:val="decimal"/>
      <w:lvlText w:val="%1.%2"/>
      <w:lvlJc w:val="left"/>
      <w:pPr>
        <w:ind w:left="1570" w:hanging="72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2">
    <w:nsid w:val="51EF0030"/>
    <w:multiLevelType w:val="multilevel"/>
    <w:tmpl w:val="AEC43AF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456911"/>
    <w:multiLevelType w:val="multilevel"/>
    <w:tmpl w:val="E222DF86"/>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574E13EF"/>
    <w:multiLevelType w:val="multilevel"/>
    <w:tmpl w:val="CDC80DCC"/>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3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58BE3B4C"/>
    <w:multiLevelType w:val="hybridMultilevel"/>
    <w:tmpl w:val="1382A51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F3F4C51"/>
    <w:multiLevelType w:val="hybridMultilevel"/>
    <w:tmpl w:val="8C5C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671D89"/>
    <w:multiLevelType w:val="multilevel"/>
    <w:tmpl w:val="82A67D2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2B03B9B"/>
    <w:multiLevelType w:val="hybridMultilevel"/>
    <w:tmpl w:val="422E448E"/>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ADA7C07"/>
    <w:multiLevelType w:val="multilevel"/>
    <w:tmpl w:val="F28ED5B2"/>
    <w:lvl w:ilvl="0">
      <w:start w:val="32"/>
      <w:numFmt w:val="decimal"/>
      <w:lvlText w:val="%1"/>
      <w:lvlJc w:val="left"/>
      <w:pPr>
        <w:ind w:left="540" w:hanging="540"/>
      </w:pPr>
      <w:rPr>
        <w:rFonts w:hint="default"/>
        <w:u w:val="single"/>
      </w:rPr>
    </w:lvl>
    <w:lvl w:ilvl="1">
      <w:start w:val="11"/>
      <w:numFmt w:val="decimal"/>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6B12623C"/>
    <w:multiLevelType w:val="hybridMultilevel"/>
    <w:tmpl w:val="98E06D40"/>
    <w:lvl w:ilvl="0" w:tplc="1B4A4BE8">
      <w:start w:val="1"/>
      <w:numFmt w:val="decimal"/>
      <w:lvlText w:val="%1."/>
      <w:lvlJc w:val="left"/>
      <w:pPr>
        <w:tabs>
          <w:tab w:val="num" w:pos="567"/>
        </w:tabs>
        <w:ind w:left="567" w:hanging="567"/>
      </w:pPr>
      <w:rPr>
        <w:rFonts w:ascii="Times New Roman" w:hAnsi="Times New Roman" w:cs="Times New Roman" w:hint="default"/>
        <w:b/>
        <w:sz w:val="24"/>
        <w:szCs w:val="24"/>
      </w:rPr>
    </w:lvl>
    <w:lvl w:ilvl="1" w:tplc="96782826">
      <w:start w:val="1"/>
      <w:numFmt w:val="decimal"/>
      <w:lvlText w:val="%2."/>
      <w:lvlJc w:val="left"/>
      <w:pPr>
        <w:tabs>
          <w:tab w:val="num" w:pos="360"/>
        </w:tabs>
        <w:ind w:left="36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3037952"/>
    <w:multiLevelType w:val="multilevel"/>
    <w:tmpl w:val="2B26B3C4"/>
    <w:lvl w:ilvl="0">
      <w:start w:val="2"/>
      <w:numFmt w:val="upperRoman"/>
      <w:pStyle w:val="Heading3"/>
      <w:lvlText w:val="%1."/>
      <w:lvlJc w:val="left"/>
      <w:pPr>
        <w:tabs>
          <w:tab w:val="num" w:pos="720"/>
        </w:tabs>
        <w:ind w:left="720" w:hanging="720"/>
      </w:pPr>
    </w:lvl>
    <w:lvl w:ilvl="1">
      <w:start w:val="3"/>
      <w:numFmt w:val="decimal"/>
      <w:isLgl/>
      <w:lvlText w:val="%1.%2."/>
      <w:lvlJc w:val="left"/>
      <w:pPr>
        <w:tabs>
          <w:tab w:val="num" w:pos="720"/>
        </w:tabs>
        <w:ind w:left="720" w:hanging="720"/>
      </w:pPr>
      <w:rPr>
        <w:b w:val="0"/>
      </w:rPr>
    </w:lvl>
    <w:lvl w:ilvl="2">
      <w:start w:val="1"/>
      <w:numFmt w:val="decimal"/>
      <w:isLgl/>
      <w:lvlText w:val="%1.%2.%3."/>
      <w:lvlJc w:val="left"/>
      <w:pPr>
        <w:tabs>
          <w:tab w:val="num" w:pos="1080"/>
        </w:tabs>
        <w:ind w:left="1080" w:hanging="1080"/>
      </w:pPr>
      <w:rPr>
        <w:b w:val="0"/>
      </w:rPr>
    </w:lvl>
    <w:lvl w:ilvl="3">
      <w:start w:val="1"/>
      <w:numFmt w:val="decimal"/>
      <w:isLgl/>
      <w:lvlText w:val="%1.%2.%3.%4."/>
      <w:lvlJc w:val="left"/>
      <w:pPr>
        <w:tabs>
          <w:tab w:val="num" w:pos="1080"/>
        </w:tabs>
        <w:ind w:left="1080" w:hanging="1080"/>
      </w:pPr>
      <w:rPr>
        <w:b w:val="0"/>
      </w:rPr>
    </w:lvl>
    <w:lvl w:ilvl="4">
      <w:start w:val="1"/>
      <w:numFmt w:val="decimal"/>
      <w:isLgl/>
      <w:lvlText w:val="%1.%2.%3.%4.%5."/>
      <w:lvlJc w:val="left"/>
      <w:pPr>
        <w:tabs>
          <w:tab w:val="num" w:pos="1440"/>
        </w:tabs>
        <w:ind w:left="1440" w:hanging="1440"/>
      </w:pPr>
      <w:rPr>
        <w:b w:val="0"/>
      </w:rPr>
    </w:lvl>
    <w:lvl w:ilvl="5">
      <w:start w:val="1"/>
      <w:numFmt w:val="decimal"/>
      <w:isLgl/>
      <w:lvlText w:val="%1.%2.%3.%4.%5.%6."/>
      <w:lvlJc w:val="left"/>
      <w:pPr>
        <w:tabs>
          <w:tab w:val="num" w:pos="1800"/>
        </w:tabs>
        <w:ind w:left="1800" w:hanging="1800"/>
      </w:pPr>
      <w:rPr>
        <w:b w:val="0"/>
      </w:rPr>
    </w:lvl>
    <w:lvl w:ilvl="6">
      <w:start w:val="1"/>
      <w:numFmt w:val="decimal"/>
      <w:isLgl/>
      <w:lvlText w:val="%1.%2.%3.%4.%5.%6.%7."/>
      <w:lvlJc w:val="left"/>
      <w:pPr>
        <w:tabs>
          <w:tab w:val="num" w:pos="2160"/>
        </w:tabs>
        <w:ind w:left="2160" w:hanging="2160"/>
      </w:pPr>
      <w:rPr>
        <w:b w:val="0"/>
      </w:rPr>
    </w:lvl>
    <w:lvl w:ilvl="7">
      <w:start w:val="1"/>
      <w:numFmt w:val="decimal"/>
      <w:isLgl/>
      <w:lvlText w:val="%1.%2.%3.%4.%5.%6.%7.%8."/>
      <w:lvlJc w:val="left"/>
      <w:pPr>
        <w:tabs>
          <w:tab w:val="num" w:pos="2160"/>
        </w:tabs>
        <w:ind w:left="2160" w:hanging="2160"/>
      </w:pPr>
      <w:rPr>
        <w:b w:val="0"/>
      </w:rPr>
    </w:lvl>
    <w:lvl w:ilvl="8">
      <w:start w:val="1"/>
      <w:numFmt w:val="decimal"/>
      <w:isLgl/>
      <w:lvlText w:val="%1.%2.%3.%4.%5.%6.%7.%8.%9."/>
      <w:lvlJc w:val="left"/>
      <w:pPr>
        <w:tabs>
          <w:tab w:val="num" w:pos="2520"/>
        </w:tabs>
        <w:ind w:left="2520" w:hanging="2520"/>
      </w:pPr>
      <w:rPr>
        <w:b w:val="0"/>
      </w:rPr>
    </w:lvl>
  </w:abstractNum>
  <w:abstractNum w:abstractNumId="45">
    <w:nsid w:val="77293A33"/>
    <w:multiLevelType w:val="multilevel"/>
    <w:tmpl w:val="13527DE6"/>
    <w:lvl w:ilvl="0">
      <w:start w:val="31"/>
      <w:numFmt w:val="decimal"/>
      <w:lvlText w:val="%1."/>
      <w:lvlJc w:val="left"/>
      <w:pPr>
        <w:ind w:left="480" w:hanging="480"/>
      </w:pPr>
      <w:rPr>
        <w:rFonts w:hint="default"/>
        <w:b/>
      </w:rPr>
    </w:lvl>
    <w:lvl w:ilvl="1">
      <w:start w:val="3"/>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FB6C27"/>
    <w:multiLevelType w:val="multilevel"/>
    <w:tmpl w:val="7B864342"/>
    <w:lvl w:ilvl="0">
      <w:start w:val="19"/>
      <w:numFmt w:val="decimal"/>
      <w:lvlText w:val="%1."/>
      <w:lvlJc w:val="left"/>
      <w:pPr>
        <w:ind w:left="480" w:hanging="480"/>
      </w:pPr>
      <w:rPr>
        <w:rFonts w:hint="default"/>
        <w:b/>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7">
    <w:nsid w:val="7DFF7F3A"/>
    <w:multiLevelType w:val="hybridMultilevel"/>
    <w:tmpl w:val="5FC8EF76"/>
    <w:lvl w:ilvl="0" w:tplc="2362E3D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5"/>
  </w:num>
  <w:num w:numId="3">
    <w:abstractNumId w:val="0"/>
  </w:num>
  <w:num w:numId="4">
    <w:abstractNumId w:val="43"/>
  </w:num>
  <w:num w:numId="5">
    <w:abstractNumId w:val="39"/>
  </w:num>
  <w:num w:numId="6">
    <w:abstractNumId w:val="18"/>
  </w:num>
  <w:num w:numId="7">
    <w:abstractNumId w:val="24"/>
  </w:num>
  <w:num w:numId="8">
    <w:abstractNumId w:val="21"/>
  </w:num>
  <w:num w:numId="9">
    <w:abstractNumId w:val="9"/>
  </w:num>
  <w:num w:numId="10">
    <w:abstractNumId w:val="17"/>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6"/>
  </w:num>
  <w:num w:numId="16">
    <w:abstractNumId w:val="27"/>
  </w:num>
  <w:num w:numId="17">
    <w:abstractNumId w:val="35"/>
  </w:num>
  <w:num w:numId="18">
    <w:abstractNumId w:val="37"/>
  </w:num>
  <w:num w:numId="19">
    <w:abstractNumId w:val="5"/>
  </w:num>
  <w:num w:numId="20">
    <w:abstractNumId w:val="3"/>
  </w:num>
  <w:num w:numId="21">
    <w:abstractNumId w:val="30"/>
  </w:num>
  <w:num w:numId="22">
    <w:abstractNumId w:val="46"/>
  </w:num>
  <w:num w:numId="23">
    <w:abstractNumId w:val="29"/>
  </w:num>
  <w:num w:numId="24">
    <w:abstractNumId w:val="38"/>
  </w:num>
  <w:num w:numId="25">
    <w:abstractNumId w:val="23"/>
  </w:num>
  <w:num w:numId="26">
    <w:abstractNumId w:val="25"/>
  </w:num>
  <w:num w:numId="27">
    <w:abstractNumId w:val="33"/>
  </w:num>
  <w:num w:numId="28">
    <w:abstractNumId w:val="20"/>
  </w:num>
  <w:num w:numId="29">
    <w:abstractNumId w:val="16"/>
  </w:num>
  <w:num w:numId="30">
    <w:abstractNumId w:val="1"/>
  </w:num>
  <w:num w:numId="31">
    <w:abstractNumId w:val="19"/>
  </w:num>
  <w:num w:numId="32">
    <w:abstractNumId w:val="13"/>
  </w:num>
  <w:num w:numId="33">
    <w:abstractNumId w:val="6"/>
  </w:num>
  <w:num w:numId="34">
    <w:abstractNumId w:val="47"/>
  </w:num>
  <w:num w:numId="35">
    <w:abstractNumId w:val="41"/>
  </w:num>
  <w:num w:numId="36">
    <w:abstractNumId w:val="34"/>
  </w:num>
  <w:num w:numId="37">
    <w:abstractNumId w:val="32"/>
  </w:num>
  <w:num w:numId="38">
    <w:abstractNumId w:val="45"/>
  </w:num>
  <w:num w:numId="39">
    <w:abstractNumId w:val="28"/>
  </w:num>
  <w:num w:numId="40">
    <w:abstractNumId w:val="10"/>
  </w:num>
  <w:num w:numId="41">
    <w:abstractNumId w:val="14"/>
  </w:num>
  <w:num w:numId="42">
    <w:abstractNumId w:val="4"/>
  </w:num>
  <w:num w:numId="43">
    <w:abstractNumId w:val="12"/>
  </w:num>
  <w:num w:numId="44">
    <w:abstractNumId w:val="42"/>
  </w:num>
  <w:num w:numId="45">
    <w:abstractNumId w:val="31"/>
  </w:num>
  <w:num w:numId="46">
    <w:abstractNumId w:val="2"/>
  </w:num>
  <w:num w:numId="47">
    <w:abstractNumId w:val="8"/>
  </w:num>
  <w:num w:numId="4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303D"/>
    <w:rsid w:val="00000A6D"/>
    <w:rsid w:val="00002ED3"/>
    <w:rsid w:val="00003489"/>
    <w:rsid w:val="00005081"/>
    <w:rsid w:val="00010A44"/>
    <w:rsid w:val="0001157E"/>
    <w:rsid w:val="00011E15"/>
    <w:rsid w:val="00012EDE"/>
    <w:rsid w:val="000142FE"/>
    <w:rsid w:val="000146BE"/>
    <w:rsid w:val="00017713"/>
    <w:rsid w:val="000177F5"/>
    <w:rsid w:val="0002062E"/>
    <w:rsid w:val="0002083F"/>
    <w:rsid w:val="00021A00"/>
    <w:rsid w:val="0002246E"/>
    <w:rsid w:val="00023981"/>
    <w:rsid w:val="000253CB"/>
    <w:rsid w:val="00025EE0"/>
    <w:rsid w:val="00025F44"/>
    <w:rsid w:val="0002626D"/>
    <w:rsid w:val="00026B5A"/>
    <w:rsid w:val="00027B8C"/>
    <w:rsid w:val="000300CB"/>
    <w:rsid w:val="0003461C"/>
    <w:rsid w:val="00034722"/>
    <w:rsid w:val="00035073"/>
    <w:rsid w:val="000358B3"/>
    <w:rsid w:val="00036406"/>
    <w:rsid w:val="0003700D"/>
    <w:rsid w:val="0003764E"/>
    <w:rsid w:val="00037DFF"/>
    <w:rsid w:val="00037F85"/>
    <w:rsid w:val="00042EB4"/>
    <w:rsid w:val="00052F6A"/>
    <w:rsid w:val="000530F8"/>
    <w:rsid w:val="00057207"/>
    <w:rsid w:val="00065C05"/>
    <w:rsid w:val="00066B7C"/>
    <w:rsid w:val="00067583"/>
    <w:rsid w:val="00067715"/>
    <w:rsid w:val="00070413"/>
    <w:rsid w:val="00074A36"/>
    <w:rsid w:val="00075332"/>
    <w:rsid w:val="00077DE1"/>
    <w:rsid w:val="000809ED"/>
    <w:rsid w:val="0008124D"/>
    <w:rsid w:val="00081724"/>
    <w:rsid w:val="0008205F"/>
    <w:rsid w:val="000849EA"/>
    <w:rsid w:val="00085668"/>
    <w:rsid w:val="000869C9"/>
    <w:rsid w:val="00086DC2"/>
    <w:rsid w:val="00087523"/>
    <w:rsid w:val="000925B6"/>
    <w:rsid w:val="000A1069"/>
    <w:rsid w:val="000A22CA"/>
    <w:rsid w:val="000A298D"/>
    <w:rsid w:val="000A45B1"/>
    <w:rsid w:val="000A5D43"/>
    <w:rsid w:val="000B0A9D"/>
    <w:rsid w:val="000B2ADC"/>
    <w:rsid w:val="000B3EBB"/>
    <w:rsid w:val="000B6915"/>
    <w:rsid w:val="000C3276"/>
    <w:rsid w:val="000C7008"/>
    <w:rsid w:val="000C7370"/>
    <w:rsid w:val="000D2863"/>
    <w:rsid w:val="000D4A8B"/>
    <w:rsid w:val="000D64DF"/>
    <w:rsid w:val="000D6A1F"/>
    <w:rsid w:val="000E032A"/>
    <w:rsid w:val="000E2587"/>
    <w:rsid w:val="000E29D5"/>
    <w:rsid w:val="000E3403"/>
    <w:rsid w:val="000E53CF"/>
    <w:rsid w:val="000E7436"/>
    <w:rsid w:val="000E7EBB"/>
    <w:rsid w:val="000F09A3"/>
    <w:rsid w:val="000F256B"/>
    <w:rsid w:val="000F2A75"/>
    <w:rsid w:val="000F2DF8"/>
    <w:rsid w:val="000F4B7A"/>
    <w:rsid w:val="000F5102"/>
    <w:rsid w:val="000F56C7"/>
    <w:rsid w:val="000F7BA3"/>
    <w:rsid w:val="00101DCE"/>
    <w:rsid w:val="00102EE4"/>
    <w:rsid w:val="00105E31"/>
    <w:rsid w:val="001068BF"/>
    <w:rsid w:val="00106E71"/>
    <w:rsid w:val="0010749D"/>
    <w:rsid w:val="001123C6"/>
    <w:rsid w:val="001139A3"/>
    <w:rsid w:val="001141A8"/>
    <w:rsid w:val="00114C55"/>
    <w:rsid w:val="00114CC8"/>
    <w:rsid w:val="00115538"/>
    <w:rsid w:val="001158BC"/>
    <w:rsid w:val="0012013F"/>
    <w:rsid w:val="00121A11"/>
    <w:rsid w:val="00121B66"/>
    <w:rsid w:val="00123FC7"/>
    <w:rsid w:val="0012430E"/>
    <w:rsid w:val="001275A9"/>
    <w:rsid w:val="00130D6C"/>
    <w:rsid w:val="00132E80"/>
    <w:rsid w:val="0013608B"/>
    <w:rsid w:val="001366AD"/>
    <w:rsid w:val="0013696D"/>
    <w:rsid w:val="001420C7"/>
    <w:rsid w:val="00143507"/>
    <w:rsid w:val="00144B72"/>
    <w:rsid w:val="001453EA"/>
    <w:rsid w:val="00146382"/>
    <w:rsid w:val="0015023B"/>
    <w:rsid w:val="001507B7"/>
    <w:rsid w:val="00153631"/>
    <w:rsid w:val="00155DF2"/>
    <w:rsid w:val="00156C10"/>
    <w:rsid w:val="0016050F"/>
    <w:rsid w:val="00161AD5"/>
    <w:rsid w:val="001714BC"/>
    <w:rsid w:val="00172106"/>
    <w:rsid w:val="001739BD"/>
    <w:rsid w:val="0017424E"/>
    <w:rsid w:val="00174FC1"/>
    <w:rsid w:val="00176549"/>
    <w:rsid w:val="00181FF9"/>
    <w:rsid w:val="00182691"/>
    <w:rsid w:val="001940C6"/>
    <w:rsid w:val="00195631"/>
    <w:rsid w:val="0019602C"/>
    <w:rsid w:val="001A0BE3"/>
    <w:rsid w:val="001A53D5"/>
    <w:rsid w:val="001A68A6"/>
    <w:rsid w:val="001A7C61"/>
    <w:rsid w:val="001B15B4"/>
    <w:rsid w:val="001B2250"/>
    <w:rsid w:val="001B3C0A"/>
    <w:rsid w:val="001B407F"/>
    <w:rsid w:val="001B44D2"/>
    <w:rsid w:val="001B6914"/>
    <w:rsid w:val="001B6ABF"/>
    <w:rsid w:val="001B7A8C"/>
    <w:rsid w:val="001B7B6A"/>
    <w:rsid w:val="001C05E2"/>
    <w:rsid w:val="001C0AE0"/>
    <w:rsid w:val="001C358A"/>
    <w:rsid w:val="001C7C15"/>
    <w:rsid w:val="001D0678"/>
    <w:rsid w:val="001D1F1D"/>
    <w:rsid w:val="001D2689"/>
    <w:rsid w:val="001D3826"/>
    <w:rsid w:val="001D4EF9"/>
    <w:rsid w:val="001D7777"/>
    <w:rsid w:val="001E34E5"/>
    <w:rsid w:val="001E5617"/>
    <w:rsid w:val="001E6060"/>
    <w:rsid w:val="001E6987"/>
    <w:rsid w:val="001E78D7"/>
    <w:rsid w:val="001F0A33"/>
    <w:rsid w:val="001F0A36"/>
    <w:rsid w:val="001F0B49"/>
    <w:rsid w:val="001F0E31"/>
    <w:rsid w:val="001F104C"/>
    <w:rsid w:val="001F3092"/>
    <w:rsid w:val="001F3CBC"/>
    <w:rsid w:val="001F41C8"/>
    <w:rsid w:val="001F4412"/>
    <w:rsid w:val="00204D12"/>
    <w:rsid w:val="002055DA"/>
    <w:rsid w:val="00206362"/>
    <w:rsid w:val="00207898"/>
    <w:rsid w:val="00211A3A"/>
    <w:rsid w:val="00211B50"/>
    <w:rsid w:val="002142BE"/>
    <w:rsid w:val="00214BD7"/>
    <w:rsid w:val="00215227"/>
    <w:rsid w:val="002162EC"/>
    <w:rsid w:val="00216C65"/>
    <w:rsid w:val="0022128F"/>
    <w:rsid w:val="00226F36"/>
    <w:rsid w:val="00233C6B"/>
    <w:rsid w:val="00234165"/>
    <w:rsid w:val="00234A90"/>
    <w:rsid w:val="00235AB1"/>
    <w:rsid w:val="00236EFF"/>
    <w:rsid w:val="002407EA"/>
    <w:rsid w:val="0024088F"/>
    <w:rsid w:val="00240EF2"/>
    <w:rsid w:val="002421E7"/>
    <w:rsid w:val="00242F90"/>
    <w:rsid w:val="0024343D"/>
    <w:rsid w:val="00244217"/>
    <w:rsid w:val="00255E75"/>
    <w:rsid w:val="00256307"/>
    <w:rsid w:val="00256C74"/>
    <w:rsid w:val="002574ED"/>
    <w:rsid w:val="0026022A"/>
    <w:rsid w:val="0026079D"/>
    <w:rsid w:val="00263046"/>
    <w:rsid w:val="00264D6C"/>
    <w:rsid w:val="0026569C"/>
    <w:rsid w:val="00266A82"/>
    <w:rsid w:val="0027034B"/>
    <w:rsid w:val="0027070C"/>
    <w:rsid w:val="00270A6B"/>
    <w:rsid w:val="002714C2"/>
    <w:rsid w:val="002719C9"/>
    <w:rsid w:val="00272074"/>
    <w:rsid w:val="002740D1"/>
    <w:rsid w:val="002758DD"/>
    <w:rsid w:val="00276C66"/>
    <w:rsid w:val="00280E7F"/>
    <w:rsid w:val="00281FCB"/>
    <w:rsid w:val="00282875"/>
    <w:rsid w:val="002838AE"/>
    <w:rsid w:val="002845B2"/>
    <w:rsid w:val="002846A9"/>
    <w:rsid w:val="00286B65"/>
    <w:rsid w:val="0029018B"/>
    <w:rsid w:val="00290D85"/>
    <w:rsid w:val="00294306"/>
    <w:rsid w:val="0029704B"/>
    <w:rsid w:val="00297CCB"/>
    <w:rsid w:val="002A2C07"/>
    <w:rsid w:val="002B163D"/>
    <w:rsid w:val="002B280F"/>
    <w:rsid w:val="002B34A3"/>
    <w:rsid w:val="002B49FD"/>
    <w:rsid w:val="002B54F1"/>
    <w:rsid w:val="002B686D"/>
    <w:rsid w:val="002C3B89"/>
    <w:rsid w:val="002C4789"/>
    <w:rsid w:val="002D0C74"/>
    <w:rsid w:val="002D2C32"/>
    <w:rsid w:val="002D32B3"/>
    <w:rsid w:val="002D34D3"/>
    <w:rsid w:val="002D5A89"/>
    <w:rsid w:val="002D6344"/>
    <w:rsid w:val="002D6B5C"/>
    <w:rsid w:val="002D7713"/>
    <w:rsid w:val="002D78B4"/>
    <w:rsid w:val="002D7962"/>
    <w:rsid w:val="002D7A9E"/>
    <w:rsid w:val="002E0544"/>
    <w:rsid w:val="002E1606"/>
    <w:rsid w:val="002E2C53"/>
    <w:rsid w:val="002E47A8"/>
    <w:rsid w:val="002E77B2"/>
    <w:rsid w:val="002E7869"/>
    <w:rsid w:val="002F1E9A"/>
    <w:rsid w:val="002F3B4A"/>
    <w:rsid w:val="002F419C"/>
    <w:rsid w:val="002F7358"/>
    <w:rsid w:val="00300C1A"/>
    <w:rsid w:val="00301333"/>
    <w:rsid w:val="003033A6"/>
    <w:rsid w:val="0030373A"/>
    <w:rsid w:val="003042AC"/>
    <w:rsid w:val="003066E0"/>
    <w:rsid w:val="00307AD8"/>
    <w:rsid w:val="00311027"/>
    <w:rsid w:val="00312889"/>
    <w:rsid w:val="00312DFC"/>
    <w:rsid w:val="00313FEE"/>
    <w:rsid w:val="0031438E"/>
    <w:rsid w:val="003145BB"/>
    <w:rsid w:val="0031533D"/>
    <w:rsid w:val="00315858"/>
    <w:rsid w:val="00316528"/>
    <w:rsid w:val="00320F8A"/>
    <w:rsid w:val="0032312D"/>
    <w:rsid w:val="0032349C"/>
    <w:rsid w:val="003275C9"/>
    <w:rsid w:val="00330126"/>
    <w:rsid w:val="00331395"/>
    <w:rsid w:val="00335D77"/>
    <w:rsid w:val="00335EC3"/>
    <w:rsid w:val="00335F7A"/>
    <w:rsid w:val="00340024"/>
    <w:rsid w:val="00341DE5"/>
    <w:rsid w:val="00341EE6"/>
    <w:rsid w:val="00343DEA"/>
    <w:rsid w:val="00344669"/>
    <w:rsid w:val="003466DA"/>
    <w:rsid w:val="003474B9"/>
    <w:rsid w:val="00347E62"/>
    <w:rsid w:val="00351EF6"/>
    <w:rsid w:val="0035696A"/>
    <w:rsid w:val="00362066"/>
    <w:rsid w:val="00363D49"/>
    <w:rsid w:val="003658E9"/>
    <w:rsid w:val="00366C95"/>
    <w:rsid w:val="0036773A"/>
    <w:rsid w:val="0037086F"/>
    <w:rsid w:val="00370B0D"/>
    <w:rsid w:val="003734F1"/>
    <w:rsid w:val="00374918"/>
    <w:rsid w:val="003804C0"/>
    <w:rsid w:val="00380621"/>
    <w:rsid w:val="00381825"/>
    <w:rsid w:val="00384C11"/>
    <w:rsid w:val="00384E96"/>
    <w:rsid w:val="0038646A"/>
    <w:rsid w:val="00390D2E"/>
    <w:rsid w:val="00393529"/>
    <w:rsid w:val="00395B02"/>
    <w:rsid w:val="003A1AD6"/>
    <w:rsid w:val="003A30E3"/>
    <w:rsid w:val="003B1254"/>
    <w:rsid w:val="003B24F0"/>
    <w:rsid w:val="003B34E0"/>
    <w:rsid w:val="003B3D8A"/>
    <w:rsid w:val="003B60C8"/>
    <w:rsid w:val="003B6712"/>
    <w:rsid w:val="003B6AC2"/>
    <w:rsid w:val="003B7634"/>
    <w:rsid w:val="003B7A4E"/>
    <w:rsid w:val="003C6FD1"/>
    <w:rsid w:val="003C794B"/>
    <w:rsid w:val="003D13B3"/>
    <w:rsid w:val="003D16DD"/>
    <w:rsid w:val="003D1994"/>
    <w:rsid w:val="003D2EFD"/>
    <w:rsid w:val="003D30CA"/>
    <w:rsid w:val="003D40FC"/>
    <w:rsid w:val="003D466B"/>
    <w:rsid w:val="003D5291"/>
    <w:rsid w:val="003D533D"/>
    <w:rsid w:val="003D55EE"/>
    <w:rsid w:val="003D6164"/>
    <w:rsid w:val="003D7178"/>
    <w:rsid w:val="003D784C"/>
    <w:rsid w:val="003E06C4"/>
    <w:rsid w:val="003E0BC7"/>
    <w:rsid w:val="003E0BDE"/>
    <w:rsid w:val="003E0D8D"/>
    <w:rsid w:val="003E0E6C"/>
    <w:rsid w:val="003E2824"/>
    <w:rsid w:val="003E2840"/>
    <w:rsid w:val="003E3F75"/>
    <w:rsid w:val="003E61A0"/>
    <w:rsid w:val="003E6CB0"/>
    <w:rsid w:val="003F1387"/>
    <w:rsid w:val="003F6D54"/>
    <w:rsid w:val="003F6EA3"/>
    <w:rsid w:val="00403E69"/>
    <w:rsid w:val="00404646"/>
    <w:rsid w:val="00411DD4"/>
    <w:rsid w:val="004127E2"/>
    <w:rsid w:val="0041447A"/>
    <w:rsid w:val="0041688C"/>
    <w:rsid w:val="00417A9B"/>
    <w:rsid w:val="00417E14"/>
    <w:rsid w:val="004224C9"/>
    <w:rsid w:val="00424B5B"/>
    <w:rsid w:val="004261B6"/>
    <w:rsid w:val="00433F66"/>
    <w:rsid w:val="00436EAB"/>
    <w:rsid w:val="00443AD7"/>
    <w:rsid w:val="00444B1D"/>
    <w:rsid w:val="00445259"/>
    <w:rsid w:val="00445FCA"/>
    <w:rsid w:val="00446F60"/>
    <w:rsid w:val="00447893"/>
    <w:rsid w:val="0044789E"/>
    <w:rsid w:val="00451C0B"/>
    <w:rsid w:val="00451EC8"/>
    <w:rsid w:val="00454EF0"/>
    <w:rsid w:val="00454F9E"/>
    <w:rsid w:val="00455B06"/>
    <w:rsid w:val="0045696E"/>
    <w:rsid w:val="00456C65"/>
    <w:rsid w:val="00460EAC"/>
    <w:rsid w:val="00461292"/>
    <w:rsid w:val="00461322"/>
    <w:rsid w:val="00464333"/>
    <w:rsid w:val="00464430"/>
    <w:rsid w:val="00464FC5"/>
    <w:rsid w:val="004653E8"/>
    <w:rsid w:val="00465C8E"/>
    <w:rsid w:val="00467D4A"/>
    <w:rsid w:val="0047072D"/>
    <w:rsid w:val="00470D86"/>
    <w:rsid w:val="004718DE"/>
    <w:rsid w:val="00471CCE"/>
    <w:rsid w:val="00471F93"/>
    <w:rsid w:val="0047292C"/>
    <w:rsid w:val="0047538E"/>
    <w:rsid w:val="00476AF1"/>
    <w:rsid w:val="0047717C"/>
    <w:rsid w:val="00477DCE"/>
    <w:rsid w:val="00482858"/>
    <w:rsid w:val="00487837"/>
    <w:rsid w:val="00487AA1"/>
    <w:rsid w:val="00487D7C"/>
    <w:rsid w:val="004906B5"/>
    <w:rsid w:val="004936DF"/>
    <w:rsid w:val="00494A27"/>
    <w:rsid w:val="00496649"/>
    <w:rsid w:val="00496CB2"/>
    <w:rsid w:val="004A05E4"/>
    <w:rsid w:val="004A2729"/>
    <w:rsid w:val="004A320B"/>
    <w:rsid w:val="004A3A64"/>
    <w:rsid w:val="004A5132"/>
    <w:rsid w:val="004A56CF"/>
    <w:rsid w:val="004A73CF"/>
    <w:rsid w:val="004B0784"/>
    <w:rsid w:val="004B101F"/>
    <w:rsid w:val="004B5AB4"/>
    <w:rsid w:val="004C1FC2"/>
    <w:rsid w:val="004C25F4"/>
    <w:rsid w:val="004C4825"/>
    <w:rsid w:val="004C4889"/>
    <w:rsid w:val="004C5055"/>
    <w:rsid w:val="004C7A47"/>
    <w:rsid w:val="004D15A1"/>
    <w:rsid w:val="004D28B7"/>
    <w:rsid w:val="004D37B7"/>
    <w:rsid w:val="004D48A1"/>
    <w:rsid w:val="004D697C"/>
    <w:rsid w:val="004D6C16"/>
    <w:rsid w:val="004D77F9"/>
    <w:rsid w:val="004D7D09"/>
    <w:rsid w:val="004D7EDF"/>
    <w:rsid w:val="004E3E8B"/>
    <w:rsid w:val="004E7361"/>
    <w:rsid w:val="004F07FA"/>
    <w:rsid w:val="004F0CF3"/>
    <w:rsid w:val="004F1270"/>
    <w:rsid w:val="004F1F29"/>
    <w:rsid w:val="004F22AC"/>
    <w:rsid w:val="004F6299"/>
    <w:rsid w:val="004F7918"/>
    <w:rsid w:val="00501713"/>
    <w:rsid w:val="00502A51"/>
    <w:rsid w:val="005054B2"/>
    <w:rsid w:val="005105FB"/>
    <w:rsid w:val="00511629"/>
    <w:rsid w:val="005116D9"/>
    <w:rsid w:val="00513A53"/>
    <w:rsid w:val="005148ED"/>
    <w:rsid w:val="00517F3F"/>
    <w:rsid w:val="00522746"/>
    <w:rsid w:val="00523E6B"/>
    <w:rsid w:val="00525257"/>
    <w:rsid w:val="00525904"/>
    <w:rsid w:val="005272E1"/>
    <w:rsid w:val="00527388"/>
    <w:rsid w:val="00527497"/>
    <w:rsid w:val="005310BD"/>
    <w:rsid w:val="00537DD6"/>
    <w:rsid w:val="0054292D"/>
    <w:rsid w:val="00543A5D"/>
    <w:rsid w:val="005507AF"/>
    <w:rsid w:val="00552159"/>
    <w:rsid w:val="0055279A"/>
    <w:rsid w:val="00553163"/>
    <w:rsid w:val="005532AC"/>
    <w:rsid w:val="00553852"/>
    <w:rsid w:val="0055691B"/>
    <w:rsid w:val="00561CE7"/>
    <w:rsid w:val="00563ABF"/>
    <w:rsid w:val="0056498F"/>
    <w:rsid w:val="00565F5D"/>
    <w:rsid w:val="005667BD"/>
    <w:rsid w:val="0056708B"/>
    <w:rsid w:val="00567C7D"/>
    <w:rsid w:val="005712E0"/>
    <w:rsid w:val="005718D6"/>
    <w:rsid w:val="00571AB5"/>
    <w:rsid w:val="00572E0E"/>
    <w:rsid w:val="0057365D"/>
    <w:rsid w:val="005759F6"/>
    <w:rsid w:val="005769FA"/>
    <w:rsid w:val="00577E89"/>
    <w:rsid w:val="005829C6"/>
    <w:rsid w:val="00585597"/>
    <w:rsid w:val="0058565E"/>
    <w:rsid w:val="00586698"/>
    <w:rsid w:val="00587EEA"/>
    <w:rsid w:val="005926FE"/>
    <w:rsid w:val="00592C38"/>
    <w:rsid w:val="0059526A"/>
    <w:rsid w:val="0059671F"/>
    <w:rsid w:val="00597922"/>
    <w:rsid w:val="005A09BA"/>
    <w:rsid w:val="005A4170"/>
    <w:rsid w:val="005A570B"/>
    <w:rsid w:val="005A5B49"/>
    <w:rsid w:val="005A7280"/>
    <w:rsid w:val="005B08CF"/>
    <w:rsid w:val="005B19FB"/>
    <w:rsid w:val="005B2FC7"/>
    <w:rsid w:val="005B5ACF"/>
    <w:rsid w:val="005B62C8"/>
    <w:rsid w:val="005B6E98"/>
    <w:rsid w:val="005B7810"/>
    <w:rsid w:val="005C33A1"/>
    <w:rsid w:val="005C3913"/>
    <w:rsid w:val="005C5102"/>
    <w:rsid w:val="005C56B0"/>
    <w:rsid w:val="005C5F5B"/>
    <w:rsid w:val="005C6925"/>
    <w:rsid w:val="005D2067"/>
    <w:rsid w:val="005D43E3"/>
    <w:rsid w:val="005D536C"/>
    <w:rsid w:val="005D5DE2"/>
    <w:rsid w:val="005E1F8A"/>
    <w:rsid w:val="005E225E"/>
    <w:rsid w:val="005E3A54"/>
    <w:rsid w:val="005E687D"/>
    <w:rsid w:val="005E70E0"/>
    <w:rsid w:val="005E71C6"/>
    <w:rsid w:val="005E76E6"/>
    <w:rsid w:val="005E77A7"/>
    <w:rsid w:val="005E7FB4"/>
    <w:rsid w:val="005F2146"/>
    <w:rsid w:val="005F4EF2"/>
    <w:rsid w:val="005F4FA0"/>
    <w:rsid w:val="005F6014"/>
    <w:rsid w:val="005F7CA3"/>
    <w:rsid w:val="00603039"/>
    <w:rsid w:val="00604575"/>
    <w:rsid w:val="00605376"/>
    <w:rsid w:val="00610406"/>
    <w:rsid w:val="006106DB"/>
    <w:rsid w:val="006109B1"/>
    <w:rsid w:val="00610E3E"/>
    <w:rsid w:val="0061194C"/>
    <w:rsid w:val="00611D06"/>
    <w:rsid w:val="00612AA0"/>
    <w:rsid w:val="00616586"/>
    <w:rsid w:val="00616E69"/>
    <w:rsid w:val="00617AF7"/>
    <w:rsid w:val="0062078F"/>
    <w:rsid w:val="0062137D"/>
    <w:rsid w:val="0062303D"/>
    <w:rsid w:val="00623D79"/>
    <w:rsid w:val="00623EC0"/>
    <w:rsid w:val="006241E0"/>
    <w:rsid w:val="0062503D"/>
    <w:rsid w:val="00627614"/>
    <w:rsid w:val="00630BF8"/>
    <w:rsid w:val="00630CAB"/>
    <w:rsid w:val="00631BD3"/>
    <w:rsid w:val="0063372C"/>
    <w:rsid w:val="00635611"/>
    <w:rsid w:val="00635F48"/>
    <w:rsid w:val="00636FFF"/>
    <w:rsid w:val="00637B14"/>
    <w:rsid w:val="00640632"/>
    <w:rsid w:val="00641F72"/>
    <w:rsid w:val="006426B8"/>
    <w:rsid w:val="00642FBB"/>
    <w:rsid w:val="00644C53"/>
    <w:rsid w:val="0064700A"/>
    <w:rsid w:val="00650943"/>
    <w:rsid w:val="00650F5A"/>
    <w:rsid w:val="006527E3"/>
    <w:rsid w:val="006528F7"/>
    <w:rsid w:val="00653735"/>
    <w:rsid w:val="0065449B"/>
    <w:rsid w:val="006557E4"/>
    <w:rsid w:val="00663EFE"/>
    <w:rsid w:val="0066446F"/>
    <w:rsid w:val="00664E5C"/>
    <w:rsid w:val="006679D9"/>
    <w:rsid w:val="00667CDB"/>
    <w:rsid w:val="00670434"/>
    <w:rsid w:val="00671EFD"/>
    <w:rsid w:val="00672F89"/>
    <w:rsid w:val="00673F9D"/>
    <w:rsid w:val="006745D1"/>
    <w:rsid w:val="00675D43"/>
    <w:rsid w:val="006760E1"/>
    <w:rsid w:val="00676722"/>
    <w:rsid w:val="0067746B"/>
    <w:rsid w:val="00677B62"/>
    <w:rsid w:val="006805CF"/>
    <w:rsid w:val="006811D9"/>
    <w:rsid w:val="00681AAB"/>
    <w:rsid w:val="00681C6D"/>
    <w:rsid w:val="00682094"/>
    <w:rsid w:val="006829B9"/>
    <w:rsid w:val="00682FF8"/>
    <w:rsid w:val="00685783"/>
    <w:rsid w:val="00686CBA"/>
    <w:rsid w:val="006878DA"/>
    <w:rsid w:val="00687DC3"/>
    <w:rsid w:val="006908ED"/>
    <w:rsid w:val="00690D3C"/>
    <w:rsid w:val="00690FCD"/>
    <w:rsid w:val="006926FB"/>
    <w:rsid w:val="006936DC"/>
    <w:rsid w:val="00695AF0"/>
    <w:rsid w:val="006974FC"/>
    <w:rsid w:val="006A3F36"/>
    <w:rsid w:val="006A54DA"/>
    <w:rsid w:val="006A55EF"/>
    <w:rsid w:val="006A6CA1"/>
    <w:rsid w:val="006B1F4B"/>
    <w:rsid w:val="006B4C63"/>
    <w:rsid w:val="006C2A34"/>
    <w:rsid w:val="006C58B1"/>
    <w:rsid w:val="006C688E"/>
    <w:rsid w:val="006C69FD"/>
    <w:rsid w:val="006C76C8"/>
    <w:rsid w:val="006C7A3A"/>
    <w:rsid w:val="006D16A3"/>
    <w:rsid w:val="006D3A23"/>
    <w:rsid w:val="006D5752"/>
    <w:rsid w:val="006D73FB"/>
    <w:rsid w:val="006E0AA1"/>
    <w:rsid w:val="006E2344"/>
    <w:rsid w:val="006E3EB1"/>
    <w:rsid w:val="006E43A0"/>
    <w:rsid w:val="006E5270"/>
    <w:rsid w:val="006E5987"/>
    <w:rsid w:val="006E6A76"/>
    <w:rsid w:val="006F1E61"/>
    <w:rsid w:val="006F2C20"/>
    <w:rsid w:val="006F39A2"/>
    <w:rsid w:val="006F575A"/>
    <w:rsid w:val="006F65BA"/>
    <w:rsid w:val="006F6E88"/>
    <w:rsid w:val="006F70D8"/>
    <w:rsid w:val="006F7B12"/>
    <w:rsid w:val="007006C6"/>
    <w:rsid w:val="00700EEA"/>
    <w:rsid w:val="0070127A"/>
    <w:rsid w:val="007012F3"/>
    <w:rsid w:val="00701341"/>
    <w:rsid w:val="0071149C"/>
    <w:rsid w:val="007130E7"/>
    <w:rsid w:val="00716B9A"/>
    <w:rsid w:val="00717C10"/>
    <w:rsid w:val="00717E15"/>
    <w:rsid w:val="00717E36"/>
    <w:rsid w:val="00720CDA"/>
    <w:rsid w:val="00727285"/>
    <w:rsid w:val="00734137"/>
    <w:rsid w:val="00735FC7"/>
    <w:rsid w:val="00737E0F"/>
    <w:rsid w:val="00741627"/>
    <w:rsid w:val="00742958"/>
    <w:rsid w:val="00743B91"/>
    <w:rsid w:val="0074586C"/>
    <w:rsid w:val="00747841"/>
    <w:rsid w:val="0075236C"/>
    <w:rsid w:val="00753454"/>
    <w:rsid w:val="00756C91"/>
    <w:rsid w:val="00760367"/>
    <w:rsid w:val="00761570"/>
    <w:rsid w:val="00761738"/>
    <w:rsid w:val="007619A8"/>
    <w:rsid w:val="007629D4"/>
    <w:rsid w:val="00762BEA"/>
    <w:rsid w:val="0076575B"/>
    <w:rsid w:val="0076642B"/>
    <w:rsid w:val="007672EF"/>
    <w:rsid w:val="00770D42"/>
    <w:rsid w:val="0077219C"/>
    <w:rsid w:val="0077313A"/>
    <w:rsid w:val="00774B39"/>
    <w:rsid w:val="007773C3"/>
    <w:rsid w:val="00777EBB"/>
    <w:rsid w:val="00781023"/>
    <w:rsid w:val="007816F6"/>
    <w:rsid w:val="0078390D"/>
    <w:rsid w:val="00785592"/>
    <w:rsid w:val="0078770B"/>
    <w:rsid w:val="00790B7F"/>
    <w:rsid w:val="00791F1B"/>
    <w:rsid w:val="00791F33"/>
    <w:rsid w:val="00791F72"/>
    <w:rsid w:val="00793950"/>
    <w:rsid w:val="00795F8A"/>
    <w:rsid w:val="0079650A"/>
    <w:rsid w:val="00796CFD"/>
    <w:rsid w:val="00797BC0"/>
    <w:rsid w:val="007A0A75"/>
    <w:rsid w:val="007A53BE"/>
    <w:rsid w:val="007A56FF"/>
    <w:rsid w:val="007A7615"/>
    <w:rsid w:val="007A7FBF"/>
    <w:rsid w:val="007B0699"/>
    <w:rsid w:val="007B2ADF"/>
    <w:rsid w:val="007B3FF3"/>
    <w:rsid w:val="007B41BF"/>
    <w:rsid w:val="007B5363"/>
    <w:rsid w:val="007C0924"/>
    <w:rsid w:val="007C0925"/>
    <w:rsid w:val="007C10A2"/>
    <w:rsid w:val="007C24EF"/>
    <w:rsid w:val="007C2F03"/>
    <w:rsid w:val="007C30E0"/>
    <w:rsid w:val="007C6009"/>
    <w:rsid w:val="007C7E3C"/>
    <w:rsid w:val="007D025C"/>
    <w:rsid w:val="007D4B31"/>
    <w:rsid w:val="007E0218"/>
    <w:rsid w:val="007E04F1"/>
    <w:rsid w:val="007E1464"/>
    <w:rsid w:val="007E1782"/>
    <w:rsid w:val="007E528A"/>
    <w:rsid w:val="007E644C"/>
    <w:rsid w:val="007F15B0"/>
    <w:rsid w:val="007F183E"/>
    <w:rsid w:val="007F2BA3"/>
    <w:rsid w:val="007F456C"/>
    <w:rsid w:val="007F5272"/>
    <w:rsid w:val="007F6E82"/>
    <w:rsid w:val="007F7D1A"/>
    <w:rsid w:val="008020C0"/>
    <w:rsid w:val="008034ED"/>
    <w:rsid w:val="008053A2"/>
    <w:rsid w:val="0080677D"/>
    <w:rsid w:val="00810145"/>
    <w:rsid w:val="00814090"/>
    <w:rsid w:val="00822DCF"/>
    <w:rsid w:val="00823CC2"/>
    <w:rsid w:val="00826DC7"/>
    <w:rsid w:val="008273EC"/>
    <w:rsid w:val="00830A34"/>
    <w:rsid w:val="008328F4"/>
    <w:rsid w:val="0083343E"/>
    <w:rsid w:val="008359E3"/>
    <w:rsid w:val="00836A15"/>
    <w:rsid w:val="0084214E"/>
    <w:rsid w:val="00842E43"/>
    <w:rsid w:val="0084317D"/>
    <w:rsid w:val="00844034"/>
    <w:rsid w:val="00846052"/>
    <w:rsid w:val="00846509"/>
    <w:rsid w:val="008526D9"/>
    <w:rsid w:val="00855A4D"/>
    <w:rsid w:val="00857721"/>
    <w:rsid w:val="00862B46"/>
    <w:rsid w:val="0086379F"/>
    <w:rsid w:val="00866735"/>
    <w:rsid w:val="00870DFB"/>
    <w:rsid w:val="0087225C"/>
    <w:rsid w:val="00872C51"/>
    <w:rsid w:val="00873BCF"/>
    <w:rsid w:val="008760CC"/>
    <w:rsid w:val="00880E41"/>
    <w:rsid w:val="008835E7"/>
    <w:rsid w:val="00884176"/>
    <w:rsid w:val="0088683C"/>
    <w:rsid w:val="008874F3"/>
    <w:rsid w:val="008908C2"/>
    <w:rsid w:val="00890B1D"/>
    <w:rsid w:val="0089296C"/>
    <w:rsid w:val="008930EE"/>
    <w:rsid w:val="008936ED"/>
    <w:rsid w:val="008974A9"/>
    <w:rsid w:val="008A14AC"/>
    <w:rsid w:val="008A16A4"/>
    <w:rsid w:val="008A1C54"/>
    <w:rsid w:val="008A6A16"/>
    <w:rsid w:val="008A7943"/>
    <w:rsid w:val="008B1753"/>
    <w:rsid w:val="008B1F99"/>
    <w:rsid w:val="008B30EB"/>
    <w:rsid w:val="008B3107"/>
    <w:rsid w:val="008B78EF"/>
    <w:rsid w:val="008C02E4"/>
    <w:rsid w:val="008C1599"/>
    <w:rsid w:val="008C26A9"/>
    <w:rsid w:val="008C3880"/>
    <w:rsid w:val="008C72FE"/>
    <w:rsid w:val="008D009A"/>
    <w:rsid w:val="008D1868"/>
    <w:rsid w:val="008D192E"/>
    <w:rsid w:val="008E3403"/>
    <w:rsid w:val="008E6725"/>
    <w:rsid w:val="008E68CD"/>
    <w:rsid w:val="008E6BFC"/>
    <w:rsid w:val="008E7B81"/>
    <w:rsid w:val="008F0023"/>
    <w:rsid w:val="008F6A51"/>
    <w:rsid w:val="008F76B7"/>
    <w:rsid w:val="00901042"/>
    <w:rsid w:val="009017DD"/>
    <w:rsid w:val="00901A91"/>
    <w:rsid w:val="009044D1"/>
    <w:rsid w:val="00904928"/>
    <w:rsid w:val="00904F22"/>
    <w:rsid w:val="00905213"/>
    <w:rsid w:val="00905D09"/>
    <w:rsid w:val="0090786B"/>
    <w:rsid w:val="00910B89"/>
    <w:rsid w:val="009111EC"/>
    <w:rsid w:val="009114EE"/>
    <w:rsid w:val="00912869"/>
    <w:rsid w:val="0091512F"/>
    <w:rsid w:val="00917309"/>
    <w:rsid w:val="00920763"/>
    <w:rsid w:val="00921577"/>
    <w:rsid w:val="0092366B"/>
    <w:rsid w:val="00924B36"/>
    <w:rsid w:val="00925D57"/>
    <w:rsid w:val="009263CD"/>
    <w:rsid w:val="00934C9F"/>
    <w:rsid w:val="00936565"/>
    <w:rsid w:val="00936EBA"/>
    <w:rsid w:val="00941D13"/>
    <w:rsid w:val="00942327"/>
    <w:rsid w:val="00943F6E"/>
    <w:rsid w:val="00944336"/>
    <w:rsid w:val="00944A81"/>
    <w:rsid w:val="00945BBC"/>
    <w:rsid w:val="00945F08"/>
    <w:rsid w:val="00946144"/>
    <w:rsid w:val="00946AB7"/>
    <w:rsid w:val="00947C95"/>
    <w:rsid w:val="009530B2"/>
    <w:rsid w:val="00953CDF"/>
    <w:rsid w:val="009554F3"/>
    <w:rsid w:val="00956CC2"/>
    <w:rsid w:val="00957A8F"/>
    <w:rsid w:val="00960375"/>
    <w:rsid w:val="00962C46"/>
    <w:rsid w:val="00963574"/>
    <w:rsid w:val="00964929"/>
    <w:rsid w:val="00964E31"/>
    <w:rsid w:val="009651E2"/>
    <w:rsid w:val="009651E3"/>
    <w:rsid w:val="00966C7C"/>
    <w:rsid w:val="0096768E"/>
    <w:rsid w:val="00967A80"/>
    <w:rsid w:val="00971A45"/>
    <w:rsid w:val="00971F0F"/>
    <w:rsid w:val="009722E8"/>
    <w:rsid w:val="009752EA"/>
    <w:rsid w:val="009765DF"/>
    <w:rsid w:val="00976E60"/>
    <w:rsid w:val="00980E69"/>
    <w:rsid w:val="009813E8"/>
    <w:rsid w:val="009826E8"/>
    <w:rsid w:val="00985688"/>
    <w:rsid w:val="00985AAB"/>
    <w:rsid w:val="00985B55"/>
    <w:rsid w:val="009879BC"/>
    <w:rsid w:val="00991111"/>
    <w:rsid w:val="00992A95"/>
    <w:rsid w:val="00994AB3"/>
    <w:rsid w:val="0099680D"/>
    <w:rsid w:val="00996DA8"/>
    <w:rsid w:val="00997276"/>
    <w:rsid w:val="009A02E9"/>
    <w:rsid w:val="009A0BA0"/>
    <w:rsid w:val="009A1683"/>
    <w:rsid w:val="009A2561"/>
    <w:rsid w:val="009A2A1E"/>
    <w:rsid w:val="009A5759"/>
    <w:rsid w:val="009A5F7E"/>
    <w:rsid w:val="009B2B1C"/>
    <w:rsid w:val="009B2BA4"/>
    <w:rsid w:val="009B34F2"/>
    <w:rsid w:val="009B5DD3"/>
    <w:rsid w:val="009B60DF"/>
    <w:rsid w:val="009B7332"/>
    <w:rsid w:val="009B738A"/>
    <w:rsid w:val="009C508D"/>
    <w:rsid w:val="009C534E"/>
    <w:rsid w:val="009C5C93"/>
    <w:rsid w:val="009D0564"/>
    <w:rsid w:val="009D2F3C"/>
    <w:rsid w:val="009D3117"/>
    <w:rsid w:val="009D54F8"/>
    <w:rsid w:val="009D57E4"/>
    <w:rsid w:val="009D6941"/>
    <w:rsid w:val="009E0A3C"/>
    <w:rsid w:val="009E57CC"/>
    <w:rsid w:val="009F05DD"/>
    <w:rsid w:val="009F118C"/>
    <w:rsid w:val="009F19C4"/>
    <w:rsid w:val="009F1DB7"/>
    <w:rsid w:val="009F3228"/>
    <w:rsid w:val="009F3770"/>
    <w:rsid w:val="009F471B"/>
    <w:rsid w:val="009F4AFF"/>
    <w:rsid w:val="009F4CEB"/>
    <w:rsid w:val="009F623D"/>
    <w:rsid w:val="00A0031D"/>
    <w:rsid w:val="00A00D22"/>
    <w:rsid w:val="00A01314"/>
    <w:rsid w:val="00A03F48"/>
    <w:rsid w:val="00A05F00"/>
    <w:rsid w:val="00A06C8D"/>
    <w:rsid w:val="00A0755D"/>
    <w:rsid w:val="00A10C58"/>
    <w:rsid w:val="00A11A00"/>
    <w:rsid w:val="00A13670"/>
    <w:rsid w:val="00A14012"/>
    <w:rsid w:val="00A15FC4"/>
    <w:rsid w:val="00A1629F"/>
    <w:rsid w:val="00A22679"/>
    <w:rsid w:val="00A25807"/>
    <w:rsid w:val="00A27A59"/>
    <w:rsid w:val="00A30F41"/>
    <w:rsid w:val="00A31F9F"/>
    <w:rsid w:val="00A32D41"/>
    <w:rsid w:val="00A40AD3"/>
    <w:rsid w:val="00A42DE3"/>
    <w:rsid w:val="00A44FE6"/>
    <w:rsid w:val="00A45346"/>
    <w:rsid w:val="00A5696F"/>
    <w:rsid w:val="00A627B6"/>
    <w:rsid w:val="00A63BF2"/>
    <w:rsid w:val="00A6483F"/>
    <w:rsid w:val="00A67029"/>
    <w:rsid w:val="00A679BD"/>
    <w:rsid w:val="00A715B2"/>
    <w:rsid w:val="00A72027"/>
    <w:rsid w:val="00A73A41"/>
    <w:rsid w:val="00A76F92"/>
    <w:rsid w:val="00A8194D"/>
    <w:rsid w:val="00A82813"/>
    <w:rsid w:val="00A8440B"/>
    <w:rsid w:val="00A869D1"/>
    <w:rsid w:val="00A871C4"/>
    <w:rsid w:val="00A9197F"/>
    <w:rsid w:val="00A9253E"/>
    <w:rsid w:val="00A93102"/>
    <w:rsid w:val="00A93E91"/>
    <w:rsid w:val="00A96BE1"/>
    <w:rsid w:val="00AA0EC3"/>
    <w:rsid w:val="00AA12BF"/>
    <w:rsid w:val="00AA496D"/>
    <w:rsid w:val="00AA6387"/>
    <w:rsid w:val="00AB0EA1"/>
    <w:rsid w:val="00AB38D5"/>
    <w:rsid w:val="00AB776A"/>
    <w:rsid w:val="00AB7951"/>
    <w:rsid w:val="00AC0DC3"/>
    <w:rsid w:val="00AC263E"/>
    <w:rsid w:val="00AC3D3B"/>
    <w:rsid w:val="00AC6F0C"/>
    <w:rsid w:val="00AC71E8"/>
    <w:rsid w:val="00AC76DA"/>
    <w:rsid w:val="00AD0684"/>
    <w:rsid w:val="00AD4620"/>
    <w:rsid w:val="00AD54D4"/>
    <w:rsid w:val="00AE1BB1"/>
    <w:rsid w:val="00AE2883"/>
    <w:rsid w:val="00AE2DEC"/>
    <w:rsid w:val="00AE2F3D"/>
    <w:rsid w:val="00AE3EB6"/>
    <w:rsid w:val="00AE6DEF"/>
    <w:rsid w:val="00AF266D"/>
    <w:rsid w:val="00AF2F6B"/>
    <w:rsid w:val="00AF3100"/>
    <w:rsid w:val="00AF3150"/>
    <w:rsid w:val="00AF3F84"/>
    <w:rsid w:val="00AF4B4C"/>
    <w:rsid w:val="00B003C6"/>
    <w:rsid w:val="00B05C83"/>
    <w:rsid w:val="00B0630E"/>
    <w:rsid w:val="00B066F5"/>
    <w:rsid w:val="00B077C2"/>
    <w:rsid w:val="00B10682"/>
    <w:rsid w:val="00B10754"/>
    <w:rsid w:val="00B12B6F"/>
    <w:rsid w:val="00B13DD6"/>
    <w:rsid w:val="00B15867"/>
    <w:rsid w:val="00B17C6E"/>
    <w:rsid w:val="00B2042E"/>
    <w:rsid w:val="00B206F7"/>
    <w:rsid w:val="00B218A0"/>
    <w:rsid w:val="00B21C68"/>
    <w:rsid w:val="00B22295"/>
    <w:rsid w:val="00B232E6"/>
    <w:rsid w:val="00B23E50"/>
    <w:rsid w:val="00B23ED2"/>
    <w:rsid w:val="00B24C99"/>
    <w:rsid w:val="00B24DC7"/>
    <w:rsid w:val="00B24F4D"/>
    <w:rsid w:val="00B25F39"/>
    <w:rsid w:val="00B30272"/>
    <w:rsid w:val="00B308BB"/>
    <w:rsid w:val="00B346AC"/>
    <w:rsid w:val="00B34773"/>
    <w:rsid w:val="00B348C3"/>
    <w:rsid w:val="00B359B9"/>
    <w:rsid w:val="00B36CC0"/>
    <w:rsid w:val="00B37066"/>
    <w:rsid w:val="00B411F4"/>
    <w:rsid w:val="00B4125F"/>
    <w:rsid w:val="00B432FD"/>
    <w:rsid w:val="00B4427E"/>
    <w:rsid w:val="00B44925"/>
    <w:rsid w:val="00B52429"/>
    <w:rsid w:val="00B52646"/>
    <w:rsid w:val="00B52FA8"/>
    <w:rsid w:val="00B55C9B"/>
    <w:rsid w:val="00B6178C"/>
    <w:rsid w:val="00B61F4F"/>
    <w:rsid w:val="00B63698"/>
    <w:rsid w:val="00B63FDA"/>
    <w:rsid w:val="00B657E7"/>
    <w:rsid w:val="00B66E3B"/>
    <w:rsid w:val="00B717C4"/>
    <w:rsid w:val="00B72A4A"/>
    <w:rsid w:val="00B7443E"/>
    <w:rsid w:val="00B75FA1"/>
    <w:rsid w:val="00B831EC"/>
    <w:rsid w:val="00B83952"/>
    <w:rsid w:val="00B84BE4"/>
    <w:rsid w:val="00B9350D"/>
    <w:rsid w:val="00B93B67"/>
    <w:rsid w:val="00BA0155"/>
    <w:rsid w:val="00BA1AC2"/>
    <w:rsid w:val="00BA1BCD"/>
    <w:rsid w:val="00BA1DDB"/>
    <w:rsid w:val="00BA2114"/>
    <w:rsid w:val="00BA51BD"/>
    <w:rsid w:val="00BA5B20"/>
    <w:rsid w:val="00BA6A7D"/>
    <w:rsid w:val="00BA6BB1"/>
    <w:rsid w:val="00BB1144"/>
    <w:rsid w:val="00BB6620"/>
    <w:rsid w:val="00BB67FA"/>
    <w:rsid w:val="00BC2041"/>
    <w:rsid w:val="00BC4F84"/>
    <w:rsid w:val="00BC5689"/>
    <w:rsid w:val="00BC5C3F"/>
    <w:rsid w:val="00BC5E14"/>
    <w:rsid w:val="00BC7B33"/>
    <w:rsid w:val="00BD1332"/>
    <w:rsid w:val="00BD2778"/>
    <w:rsid w:val="00BD345A"/>
    <w:rsid w:val="00BD4A4A"/>
    <w:rsid w:val="00BD6C52"/>
    <w:rsid w:val="00BE1140"/>
    <w:rsid w:val="00BE1332"/>
    <w:rsid w:val="00BE1767"/>
    <w:rsid w:val="00BE17CE"/>
    <w:rsid w:val="00BE6CEC"/>
    <w:rsid w:val="00BF0E7D"/>
    <w:rsid w:val="00BF0EE7"/>
    <w:rsid w:val="00BF1154"/>
    <w:rsid w:val="00BF70C5"/>
    <w:rsid w:val="00C01D6F"/>
    <w:rsid w:val="00C106EE"/>
    <w:rsid w:val="00C11DEC"/>
    <w:rsid w:val="00C1227A"/>
    <w:rsid w:val="00C12316"/>
    <w:rsid w:val="00C127BF"/>
    <w:rsid w:val="00C13145"/>
    <w:rsid w:val="00C143EF"/>
    <w:rsid w:val="00C145F3"/>
    <w:rsid w:val="00C167B1"/>
    <w:rsid w:val="00C2027D"/>
    <w:rsid w:val="00C22169"/>
    <w:rsid w:val="00C22574"/>
    <w:rsid w:val="00C24345"/>
    <w:rsid w:val="00C24864"/>
    <w:rsid w:val="00C24E0C"/>
    <w:rsid w:val="00C251E2"/>
    <w:rsid w:val="00C33F52"/>
    <w:rsid w:val="00C35091"/>
    <w:rsid w:val="00C366DE"/>
    <w:rsid w:val="00C37230"/>
    <w:rsid w:val="00C418E5"/>
    <w:rsid w:val="00C4526A"/>
    <w:rsid w:val="00C45F91"/>
    <w:rsid w:val="00C506E0"/>
    <w:rsid w:val="00C50947"/>
    <w:rsid w:val="00C50A78"/>
    <w:rsid w:val="00C50F86"/>
    <w:rsid w:val="00C51497"/>
    <w:rsid w:val="00C5259F"/>
    <w:rsid w:val="00C5347F"/>
    <w:rsid w:val="00C54428"/>
    <w:rsid w:val="00C55A94"/>
    <w:rsid w:val="00C56A16"/>
    <w:rsid w:val="00C56DFA"/>
    <w:rsid w:val="00C57EA5"/>
    <w:rsid w:val="00C62B79"/>
    <w:rsid w:val="00C63511"/>
    <w:rsid w:val="00C648EF"/>
    <w:rsid w:val="00C72FDF"/>
    <w:rsid w:val="00C75055"/>
    <w:rsid w:val="00C77590"/>
    <w:rsid w:val="00C80393"/>
    <w:rsid w:val="00C85457"/>
    <w:rsid w:val="00C90921"/>
    <w:rsid w:val="00C91127"/>
    <w:rsid w:val="00C9228E"/>
    <w:rsid w:val="00C94372"/>
    <w:rsid w:val="00C94AC0"/>
    <w:rsid w:val="00C9549F"/>
    <w:rsid w:val="00C96E5E"/>
    <w:rsid w:val="00C96F35"/>
    <w:rsid w:val="00C97D1D"/>
    <w:rsid w:val="00CA32BB"/>
    <w:rsid w:val="00CB04A2"/>
    <w:rsid w:val="00CB1622"/>
    <w:rsid w:val="00CB71CC"/>
    <w:rsid w:val="00CB7D3C"/>
    <w:rsid w:val="00CC2831"/>
    <w:rsid w:val="00CC32CC"/>
    <w:rsid w:val="00CC5922"/>
    <w:rsid w:val="00CC5A03"/>
    <w:rsid w:val="00CD1F18"/>
    <w:rsid w:val="00CD4D2A"/>
    <w:rsid w:val="00CD6128"/>
    <w:rsid w:val="00CE16C9"/>
    <w:rsid w:val="00CE52D7"/>
    <w:rsid w:val="00CE6BD2"/>
    <w:rsid w:val="00CF553B"/>
    <w:rsid w:val="00CF77ED"/>
    <w:rsid w:val="00D035D2"/>
    <w:rsid w:val="00D05E5A"/>
    <w:rsid w:val="00D10F57"/>
    <w:rsid w:val="00D11836"/>
    <w:rsid w:val="00D12EFA"/>
    <w:rsid w:val="00D14386"/>
    <w:rsid w:val="00D143C8"/>
    <w:rsid w:val="00D144C4"/>
    <w:rsid w:val="00D15699"/>
    <w:rsid w:val="00D17409"/>
    <w:rsid w:val="00D22A6E"/>
    <w:rsid w:val="00D244AA"/>
    <w:rsid w:val="00D2459C"/>
    <w:rsid w:val="00D27A7B"/>
    <w:rsid w:val="00D3290D"/>
    <w:rsid w:val="00D363CB"/>
    <w:rsid w:val="00D36858"/>
    <w:rsid w:val="00D37EF4"/>
    <w:rsid w:val="00D40170"/>
    <w:rsid w:val="00D40261"/>
    <w:rsid w:val="00D40696"/>
    <w:rsid w:val="00D43191"/>
    <w:rsid w:val="00D43CC6"/>
    <w:rsid w:val="00D46E6C"/>
    <w:rsid w:val="00D5179F"/>
    <w:rsid w:val="00D5208B"/>
    <w:rsid w:val="00D524B8"/>
    <w:rsid w:val="00D52CD5"/>
    <w:rsid w:val="00D52D05"/>
    <w:rsid w:val="00D534CE"/>
    <w:rsid w:val="00D55E19"/>
    <w:rsid w:val="00D56547"/>
    <w:rsid w:val="00D57D08"/>
    <w:rsid w:val="00D57ECC"/>
    <w:rsid w:val="00D60ADE"/>
    <w:rsid w:val="00D61897"/>
    <w:rsid w:val="00D63F91"/>
    <w:rsid w:val="00D65548"/>
    <w:rsid w:val="00D67028"/>
    <w:rsid w:val="00D671F4"/>
    <w:rsid w:val="00D67AB1"/>
    <w:rsid w:val="00D70AC1"/>
    <w:rsid w:val="00D71713"/>
    <w:rsid w:val="00D7221B"/>
    <w:rsid w:val="00D75D93"/>
    <w:rsid w:val="00D7637E"/>
    <w:rsid w:val="00D802FE"/>
    <w:rsid w:val="00D83753"/>
    <w:rsid w:val="00D84E6E"/>
    <w:rsid w:val="00D85A15"/>
    <w:rsid w:val="00D9085F"/>
    <w:rsid w:val="00D9172F"/>
    <w:rsid w:val="00D9224E"/>
    <w:rsid w:val="00D975D7"/>
    <w:rsid w:val="00D97F65"/>
    <w:rsid w:val="00DA6E54"/>
    <w:rsid w:val="00DB00B5"/>
    <w:rsid w:val="00DB06AE"/>
    <w:rsid w:val="00DB2DBD"/>
    <w:rsid w:val="00DB464F"/>
    <w:rsid w:val="00DB6692"/>
    <w:rsid w:val="00DB725D"/>
    <w:rsid w:val="00DC09C9"/>
    <w:rsid w:val="00DC1236"/>
    <w:rsid w:val="00DC1834"/>
    <w:rsid w:val="00DD131C"/>
    <w:rsid w:val="00DD2ECD"/>
    <w:rsid w:val="00DD3806"/>
    <w:rsid w:val="00DD3E74"/>
    <w:rsid w:val="00DD44FC"/>
    <w:rsid w:val="00DD5669"/>
    <w:rsid w:val="00DE11E7"/>
    <w:rsid w:val="00DE3388"/>
    <w:rsid w:val="00DE3900"/>
    <w:rsid w:val="00DE3CDB"/>
    <w:rsid w:val="00DE42FA"/>
    <w:rsid w:val="00DE5292"/>
    <w:rsid w:val="00DE669F"/>
    <w:rsid w:val="00DE6892"/>
    <w:rsid w:val="00DF03A0"/>
    <w:rsid w:val="00DF2ABF"/>
    <w:rsid w:val="00DF5524"/>
    <w:rsid w:val="00E024AA"/>
    <w:rsid w:val="00E02F7E"/>
    <w:rsid w:val="00E03C99"/>
    <w:rsid w:val="00E058B3"/>
    <w:rsid w:val="00E0695A"/>
    <w:rsid w:val="00E07C5B"/>
    <w:rsid w:val="00E107A2"/>
    <w:rsid w:val="00E10CD3"/>
    <w:rsid w:val="00E10ED4"/>
    <w:rsid w:val="00E1285E"/>
    <w:rsid w:val="00E15C98"/>
    <w:rsid w:val="00E16D57"/>
    <w:rsid w:val="00E24FD6"/>
    <w:rsid w:val="00E251AD"/>
    <w:rsid w:val="00E263B9"/>
    <w:rsid w:val="00E277C6"/>
    <w:rsid w:val="00E3004F"/>
    <w:rsid w:val="00E327DB"/>
    <w:rsid w:val="00E33C41"/>
    <w:rsid w:val="00E34093"/>
    <w:rsid w:val="00E411D9"/>
    <w:rsid w:val="00E41F76"/>
    <w:rsid w:val="00E46334"/>
    <w:rsid w:val="00E46D77"/>
    <w:rsid w:val="00E473C1"/>
    <w:rsid w:val="00E47C85"/>
    <w:rsid w:val="00E546CC"/>
    <w:rsid w:val="00E54D5E"/>
    <w:rsid w:val="00E60792"/>
    <w:rsid w:val="00E60F76"/>
    <w:rsid w:val="00E62CED"/>
    <w:rsid w:val="00E654A8"/>
    <w:rsid w:val="00E71FCF"/>
    <w:rsid w:val="00E745F4"/>
    <w:rsid w:val="00E759ED"/>
    <w:rsid w:val="00E75BC0"/>
    <w:rsid w:val="00E770DA"/>
    <w:rsid w:val="00E806A1"/>
    <w:rsid w:val="00E80C31"/>
    <w:rsid w:val="00E820EA"/>
    <w:rsid w:val="00E84227"/>
    <w:rsid w:val="00E86C52"/>
    <w:rsid w:val="00E90616"/>
    <w:rsid w:val="00E90B08"/>
    <w:rsid w:val="00E90E12"/>
    <w:rsid w:val="00E93B1C"/>
    <w:rsid w:val="00E94CA7"/>
    <w:rsid w:val="00E95441"/>
    <w:rsid w:val="00EA0D8F"/>
    <w:rsid w:val="00EA2CC4"/>
    <w:rsid w:val="00EA2D38"/>
    <w:rsid w:val="00EA3D7C"/>
    <w:rsid w:val="00EA446D"/>
    <w:rsid w:val="00EA5B26"/>
    <w:rsid w:val="00EA5D98"/>
    <w:rsid w:val="00EA79E9"/>
    <w:rsid w:val="00EB3C89"/>
    <w:rsid w:val="00EB61F0"/>
    <w:rsid w:val="00EB7E39"/>
    <w:rsid w:val="00EC0805"/>
    <w:rsid w:val="00EC190D"/>
    <w:rsid w:val="00EC28B4"/>
    <w:rsid w:val="00EC75ED"/>
    <w:rsid w:val="00ED44F9"/>
    <w:rsid w:val="00ED614A"/>
    <w:rsid w:val="00ED68DA"/>
    <w:rsid w:val="00EE087A"/>
    <w:rsid w:val="00EE0D36"/>
    <w:rsid w:val="00EE22CE"/>
    <w:rsid w:val="00EF6EAF"/>
    <w:rsid w:val="00EF771B"/>
    <w:rsid w:val="00F00094"/>
    <w:rsid w:val="00F00181"/>
    <w:rsid w:val="00F0297A"/>
    <w:rsid w:val="00F03662"/>
    <w:rsid w:val="00F03C4E"/>
    <w:rsid w:val="00F070C0"/>
    <w:rsid w:val="00F12348"/>
    <w:rsid w:val="00F12CB1"/>
    <w:rsid w:val="00F13B50"/>
    <w:rsid w:val="00F14212"/>
    <w:rsid w:val="00F15B28"/>
    <w:rsid w:val="00F164C5"/>
    <w:rsid w:val="00F20304"/>
    <w:rsid w:val="00F21E9F"/>
    <w:rsid w:val="00F22B5B"/>
    <w:rsid w:val="00F23454"/>
    <w:rsid w:val="00F25313"/>
    <w:rsid w:val="00F258BC"/>
    <w:rsid w:val="00F25DFB"/>
    <w:rsid w:val="00F27C55"/>
    <w:rsid w:val="00F3105C"/>
    <w:rsid w:val="00F31D7A"/>
    <w:rsid w:val="00F33527"/>
    <w:rsid w:val="00F354B9"/>
    <w:rsid w:val="00F35F6D"/>
    <w:rsid w:val="00F378A9"/>
    <w:rsid w:val="00F40EFD"/>
    <w:rsid w:val="00F41B9E"/>
    <w:rsid w:val="00F43AA1"/>
    <w:rsid w:val="00F43E90"/>
    <w:rsid w:val="00F4577C"/>
    <w:rsid w:val="00F46F06"/>
    <w:rsid w:val="00F508F0"/>
    <w:rsid w:val="00F53BDE"/>
    <w:rsid w:val="00F545C7"/>
    <w:rsid w:val="00F54B52"/>
    <w:rsid w:val="00F54B59"/>
    <w:rsid w:val="00F60143"/>
    <w:rsid w:val="00F6080D"/>
    <w:rsid w:val="00F63DE4"/>
    <w:rsid w:val="00F65613"/>
    <w:rsid w:val="00F66212"/>
    <w:rsid w:val="00F71EB1"/>
    <w:rsid w:val="00F71EEE"/>
    <w:rsid w:val="00F80233"/>
    <w:rsid w:val="00F8237A"/>
    <w:rsid w:val="00F82442"/>
    <w:rsid w:val="00F83174"/>
    <w:rsid w:val="00F83CFF"/>
    <w:rsid w:val="00F83D1D"/>
    <w:rsid w:val="00F842F1"/>
    <w:rsid w:val="00F86C8B"/>
    <w:rsid w:val="00F94B86"/>
    <w:rsid w:val="00F94E76"/>
    <w:rsid w:val="00F95AAF"/>
    <w:rsid w:val="00F97486"/>
    <w:rsid w:val="00FA35F1"/>
    <w:rsid w:val="00FB2713"/>
    <w:rsid w:val="00FB33DA"/>
    <w:rsid w:val="00FB5A2F"/>
    <w:rsid w:val="00FB6912"/>
    <w:rsid w:val="00FC0BAE"/>
    <w:rsid w:val="00FD01D8"/>
    <w:rsid w:val="00FD0253"/>
    <w:rsid w:val="00FD025F"/>
    <w:rsid w:val="00FD2571"/>
    <w:rsid w:val="00FD3C57"/>
    <w:rsid w:val="00FD3DB3"/>
    <w:rsid w:val="00FD442C"/>
    <w:rsid w:val="00FD5239"/>
    <w:rsid w:val="00FD5E4D"/>
    <w:rsid w:val="00FD7DD0"/>
    <w:rsid w:val="00FE006D"/>
    <w:rsid w:val="00FE2BA5"/>
    <w:rsid w:val="00FE35C5"/>
    <w:rsid w:val="00FE40C3"/>
    <w:rsid w:val="00FE51FC"/>
    <w:rsid w:val="00FF061D"/>
    <w:rsid w:val="00FF1751"/>
    <w:rsid w:val="00FF20E4"/>
    <w:rsid w:val="00FF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0F"/>
    <w:rPr>
      <w:lang w:val="lv-LV"/>
    </w:rPr>
  </w:style>
  <w:style w:type="paragraph" w:styleId="Heading1">
    <w:name w:val="heading 1"/>
    <w:basedOn w:val="Normal"/>
    <w:next w:val="Normal"/>
    <w:link w:val="Heading1Char"/>
    <w:qFormat/>
    <w:rsid w:val="008868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5B2FC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88683C"/>
    <w:pPr>
      <w:keepNext/>
      <w:numPr>
        <w:numId w:val="1"/>
      </w:numPr>
      <w:tabs>
        <w:tab w:val="num" w:pos="360"/>
      </w:tabs>
      <w:ind w:left="0" w:firstLine="0"/>
      <w:jc w:val="center"/>
      <w:outlineLvl w:val="2"/>
    </w:pPr>
    <w:rPr>
      <w:b/>
      <w:sz w:val="26"/>
    </w:rPr>
  </w:style>
  <w:style w:type="paragraph" w:styleId="Heading4">
    <w:name w:val="heading 4"/>
    <w:basedOn w:val="Normal"/>
    <w:next w:val="Normal"/>
    <w:link w:val="Heading4Char"/>
    <w:qFormat/>
    <w:rsid w:val="0088683C"/>
    <w:pPr>
      <w:keepNext/>
      <w:numPr>
        <w:numId w:val="2"/>
      </w:numPr>
      <w:tabs>
        <w:tab w:val="num" w:pos="360"/>
      </w:tabs>
      <w:ind w:left="0" w:firstLine="0"/>
      <w:jc w:val="center"/>
      <w:outlineLvl w:val="3"/>
    </w:pPr>
    <w:rPr>
      <w:b/>
      <w:sz w:val="26"/>
    </w:rPr>
  </w:style>
  <w:style w:type="paragraph" w:styleId="Heading5">
    <w:name w:val="heading 5"/>
    <w:basedOn w:val="Normal"/>
    <w:next w:val="Normal"/>
    <w:link w:val="Heading5Char"/>
    <w:qFormat/>
    <w:rsid w:val="0088683C"/>
    <w:pPr>
      <w:keepNext/>
      <w:jc w:val="center"/>
      <w:outlineLvl w:val="4"/>
    </w:pPr>
    <w:rPr>
      <w:b/>
      <w:bCs/>
      <w:sz w:val="28"/>
    </w:rPr>
  </w:style>
  <w:style w:type="paragraph" w:styleId="Heading7">
    <w:name w:val="heading 7"/>
    <w:basedOn w:val="Normal"/>
    <w:next w:val="Normal"/>
    <w:link w:val="Heading7Char"/>
    <w:qFormat/>
    <w:rsid w:val="0088683C"/>
    <w:pPr>
      <w:spacing w:before="240" w:after="60"/>
      <w:outlineLvl w:val="6"/>
    </w:pPr>
    <w:rPr>
      <w:sz w:val="24"/>
      <w:szCs w:val="24"/>
    </w:rPr>
  </w:style>
  <w:style w:type="paragraph" w:styleId="Heading8">
    <w:name w:val="heading 8"/>
    <w:basedOn w:val="Normal"/>
    <w:next w:val="Normal"/>
    <w:link w:val="Heading8Char"/>
    <w:qFormat/>
    <w:rsid w:val="0088683C"/>
    <w:pPr>
      <w:spacing w:before="240" w:after="60"/>
      <w:outlineLvl w:val="7"/>
    </w:pPr>
    <w:rPr>
      <w:i/>
      <w:iCs/>
      <w:sz w:val="24"/>
      <w:szCs w:val="24"/>
    </w:rPr>
  </w:style>
  <w:style w:type="paragraph" w:styleId="Heading9">
    <w:name w:val="heading 9"/>
    <w:basedOn w:val="Normal"/>
    <w:next w:val="Normal"/>
    <w:link w:val="Heading9Char"/>
    <w:qFormat/>
    <w:rsid w:val="0088683C"/>
    <w:pPr>
      <w:keepNext/>
      <w:jc w:val="center"/>
      <w:outlineLvl w:val="8"/>
    </w:pPr>
    <w:rPr>
      <w:b/>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FF8"/>
    <w:rPr>
      <w:rFonts w:ascii="Arial" w:hAnsi="Arial" w:cs="Arial"/>
      <w:b/>
      <w:bCs/>
      <w:kern w:val="32"/>
      <w:sz w:val="32"/>
      <w:szCs w:val="32"/>
      <w:lang w:eastAsia="en-US"/>
    </w:rPr>
  </w:style>
  <w:style w:type="character" w:customStyle="1" w:styleId="Heading2Char">
    <w:name w:val="Heading 2 Char"/>
    <w:link w:val="Heading2"/>
    <w:rsid w:val="00682FF8"/>
    <w:rPr>
      <w:rFonts w:ascii="Arial" w:hAnsi="Arial" w:cs="Arial"/>
      <w:b/>
      <w:bCs/>
      <w:i/>
      <w:iCs/>
      <w:sz w:val="28"/>
      <w:szCs w:val="28"/>
      <w:lang w:eastAsia="en-US"/>
    </w:rPr>
  </w:style>
  <w:style w:type="character" w:customStyle="1" w:styleId="Heading3Char">
    <w:name w:val="Heading 3 Char"/>
    <w:link w:val="Heading3"/>
    <w:rsid w:val="00682FF8"/>
    <w:rPr>
      <w:b/>
      <w:sz w:val="26"/>
    </w:rPr>
  </w:style>
  <w:style w:type="character" w:customStyle="1" w:styleId="Heading4Char">
    <w:name w:val="Heading 4 Char"/>
    <w:link w:val="Heading4"/>
    <w:rsid w:val="00682FF8"/>
    <w:rPr>
      <w:b/>
      <w:sz w:val="26"/>
    </w:rPr>
  </w:style>
  <w:style w:type="character" w:customStyle="1" w:styleId="Heading5Char">
    <w:name w:val="Heading 5 Char"/>
    <w:link w:val="Heading5"/>
    <w:rsid w:val="00682FF8"/>
    <w:rPr>
      <w:b/>
      <w:bCs/>
      <w:sz w:val="28"/>
      <w:lang w:eastAsia="en-US"/>
    </w:rPr>
  </w:style>
  <w:style w:type="character" w:customStyle="1" w:styleId="Heading7Char">
    <w:name w:val="Heading 7 Char"/>
    <w:link w:val="Heading7"/>
    <w:rsid w:val="00682FF8"/>
    <w:rPr>
      <w:sz w:val="24"/>
      <w:szCs w:val="24"/>
      <w:lang w:eastAsia="en-US"/>
    </w:rPr>
  </w:style>
  <w:style w:type="character" w:customStyle="1" w:styleId="Heading8Char">
    <w:name w:val="Heading 8 Char"/>
    <w:link w:val="Heading8"/>
    <w:rsid w:val="00682FF8"/>
    <w:rPr>
      <w:i/>
      <w:iCs/>
      <w:sz w:val="24"/>
      <w:szCs w:val="24"/>
      <w:lang w:eastAsia="en-US"/>
    </w:rPr>
  </w:style>
  <w:style w:type="character" w:customStyle="1" w:styleId="Heading9Char">
    <w:name w:val="Heading 9 Char"/>
    <w:link w:val="Heading9"/>
    <w:rsid w:val="00682FF8"/>
    <w:rPr>
      <w:b/>
      <w:caps/>
      <w:sz w:val="32"/>
      <w:szCs w:val="24"/>
      <w:lang w:eastAsia="en-US"/>
    </w:rPr>
  </w:style>
  <w:style w:type="paragraph" w:styleId="NormalWeb">
    <w:name w:val="Normal (Web)"/>
    <w:basedOn w:val="Normal"/>
    <w:rsid w:val="0088683C"/>
    <w:pPr>
      <w:spacing w:before="100" w:beforeAutospacing="1" w:after="100" w:afterAutospacing="1"/>
    </w:pPr>
    <w:rPr>
      <w:sz w:val="24"/>
      <w:szCs w:val="24"/>
      <w:lang w:val="ru-RU" w:eastAsia="ru-RU"/>
    </w:rPr>
  </w:style>
  <w:style w:type="paragraph" w:styleId="TOC1">
    <w:name w:val="toc 1"/>
    <w:basedOn w:val="Normal"/>
    <w:next w:val="Normal"/>
    <w:autoRedefine/>
    <w:semiHidden/>
    <w:rsid w:val="002D5A89"/>
    <w:pPr>
      <w:tabs>
        <w:tab w:val="right" w:leader="underscore" w:pos="8460"/>
      </w:tabs>
      <w:spacing w:before="120"/>
    </w:pPr>
    <w:rPr>
      <w:b/>
      <w:bCs/>
      <w:sz w:val="24"/>
      <w:szCs w:val="28"/>
    </w:rPr>
  </w:style>
  <w:style w:type="paragraph" w:styleId="CommentText">
    <w:name w:val="annotation text"/>
    <w:basedOn w:val="Normal"/>
    <w:link w:val="CommentTextChar"/>
    <w:rsid w:val="0088683C"/>
    <w:rPr>
      <w:lang w:val="en-GB"/>
    </w:rPr>
  </w:style>
  <w:style w:type="character" w:customStyle="1" w:styleId="CommentTextChar">
    <w:name w:val="Comment Text Char"/>
    <w:link w:val="CommentText"/>
    <w:rsid w:val="00682FF8"/>
    <w:rPr>
      <w:lang w:val="en-GB" w:eastAsia="en-US"/>
    </w:rPr>
  </w:style>
  <w:style w:type="paragraph" w:styleId="Header">
    <w:name w:val="header"/>
    <w:basedOn w:val="Normal"/>
    <w:link w:val="HeaderChar"/>
    <w:rsid w:val="0088683C"/>
    <w:pPr>
      <w:tabs>
        <w:tab w:val="center" w:pos="4153"/>
        <w:tab w:val="right" w:pos="8306"/>
      </w:tabs>
    </w:pPr>
    <w:rPr>
      <w:sz w:val="24"/>
      <w:szCs w:val="24"/>
      <w:lang w:val="en-GB"/>
    </w:rPr>
  </w:style>
  <w:style w:type="character" w:customStyle="1" w:styleId="HeaderChar">
    <w:name w:val="Header Char"/>
    <w:link w:val="Header"/>
    <w:rsid w:val="00682FF8"/>
    <w:rPr>
      <w:sz w:val="24"/>
      <w:szCs w:val="24"/>
      <w:lang w:val="en-GB" w:eastAsia="en-US"/>
    </w:rPr>
  </w:style>
  <w:style w:type="paragraph" w:styleId="Caption">
    <w:name w:val="caption"/>
    <w:basedOn w:val="Normal"/>
    <w:next w:val="Normal"/>
    <w:qFormat/>
    <w:rsid w:val="0088683C"/>
    <w:rPr>
      <w:b/>
      <w:bCs/>
      <w:sz w:val="24"/>
      <w:szCs w:val="24"/>
    </w:rPr>
  </w:style>
  <w:style w:type="paragraph" w:styleId="ListBullet2">
    <w:name w:val="List Bullet 2"/>
    <w:basedOn w:val="Normal"/>
    <w:autoRedefine/>
    <w:rsid w:val="0088683C"/>
    <w:pPr>
      <w:numPr>
        <w:numId w:val="3"/>
      </w:numPr>
    </w:pPr>
    <w:rPr>
      <w:sz w:val="24"/>
      <w:szCs w:val="24"/>
      <w:lang w:val="en-GB"/>
    </w:rPr>
  </w:style>
  <w:style w:type="paragraph" w:styleId="BodyTextIndent">
    <w:name w:val="Body Text Indent"/>
    <w:basedOn w:val="Normal"/>
    <w:link w:val="BodyTextIndentChar"/>
    <w:rsid w:val="0088683C"/>
    <w:pPr>
      <w:spacing w:after="120"/>
      <w:ind w:left="283"/>
    </w:pPr>
  </w:style>
  <w:style w:type="character" w:customStyle="1" w:styleId="BodyTextIndentChar">
    <w:name w:val="Body Text Indent Char"/>
    <w:link w:val="BodyTextIndent"/>
    <w:rsid w:val="00682FF8"/>
    <w:rPr>
      <w:lang w:eastAsia="en-US"/>
    </w:rPr>
  </w:style>
  <w:style w:type="paragraph" w:styleId="BodyText2">
    <w:name w:val="Body Text 2"/>
    <w:basedOn w:val="Normal"/>
    <w:link w:val="BodyText2Char"/>
    <w:rsid w:val="0088683C"/>
    <w:pPr>
      <w:jc w:val="center"/>
    </w:pPr>
    <w:rPr>
      <w:i/>
      <w:sz w:val="24"/>
    </w:rPr>
  </w:style>
  <w:style w:type="character" w:customStyle="1" w:styleId="BodyText2Char">
    <w:name w:val="Body Text 2 Char"/>
    <w:link w:val="BodyText2"/>
    <w:rsid w:val="00682FF8"/>
    <w:rPr>
      <w:i/>
      <w:sz w:val="24"/>
      <w:lang w:eastAsia="en-US"/>
    </w:rPr>
  </w:style>
  <w:style w:type="paragraph" w:styleId="BodyText3">
    <w:name w:val="Body Text 3"/>
    <w:basedOn w:val="Normal"/>
    <w:link w:val="BodyText3Char"/>
    <w:uiPriority w:val="99"/>
    <w:rsid w:val="0088683C"/>
    <w:pPr>
      <w:spacing w:after="120"/>
    </w:pPr>
    <w:rPr>
      <w:sz w:val="16"/>
      <w:szCs w:val="16"/>
    </w:rPr>
  </w:style>
  <w:style w:type="character" w:customStyle="1" w:styleId="BodyText3Char">
    <w:name w:val="Body Text 3 Char"/>
    <w:link w:val="BodyText3"/>
    <w:uiPriority w:val="99"/>
    <w:rsid w:val="00682FF8"/>
    <w:rPr>
      <w:sz w:val="16"/>
      <w:szCs w:val="16"/>
      <w:lang w:eastAsia="en-US"/>
    </w:rPr>
  </w:style>
  <w:style w:type="paragraph" w:styleId="BodyTextIndent2">
    <w:name w:val="Body Text Indent 2"/>
    <w:basedOn w:val="Normal"/>
    <w:link w:val="BodyTextIndent2Char"/>
    <w:rsid w:val="0088683C"/>
    <w:pPr>
      <w:tabs>
        <w:tab w:val="left" w:pos="1080"/>
      </w:tabs>
      <w:ind w:left="900" w:hanging="360"/>
      <w:jc w:val="both"/>
    </w:pPr>
    <w:rPr>
      <w:bCs/>
      <w:sz w:val="24"/>
      <w:szCs w:val="24"/>
    </w:rPr>
  </w:style>
  <w:style w:type="character" w:customStyle="1" w:styleId="BodyTextIndent2Char">
    <w:name w:val="Body Text Indent 2 Char"/>
    <w:link w:val="BodyTextIndent2"/>
    <w:rsid w:val="00682FF8"/>
    <w:rPr>
      <w:bCs/>
      <w:sz w:val="24"/>
      <w:szCs w:val="24"/>
      <w:lang w:eastAsia="en-US"/>
    </w:rPr>
  </w:style>
  <w:style w:type="paragraph" w:styleId="BodyTextIndent3">
    <w:name w:val="Body Text Indent 3"/>
    <w:basedOn w:val="Normal"/>
    <w:link w:val="BodyTextIndent3Char"/>
    <w:uiPriority w:val="99"/>
    <w:rsid w:val="0088683C"/>
    <w:pPr>
      <w:spacing w:after="120"/>
      <w:ind w:left="283"/>
    </w:pPr>
    <w:rPr>
      <w:sz w:val="16"/>
      <w:szCs w:val="16"/>
    </w:rPr>
  </w:style>
  <w:style w:type="character" w:customStyle="1" w:styleId="BodyTextIndent3Char">
    <w:name w:val="Body Text Indent 3 Char"/>
    <w:link w:val="BodyTextIndent3"/>
    <w:uiPriority w:val="99"/>
    <w:rsid w:val="00682FF8"/>
    <w:rPr>
      <w:sz w:val="16"/>
      <w:szCs w:val="16"/>
      <w:lang w:eastAsia="en-US"/>
    </w:rPr>
  </w:style>
  <w:style w:type="paragraph" w:customStyle="1" w:styleId="naisf">
    <w:name w:val="naisf"/>
    <w:basedOn w:val="Normal"/>
    <w:rsid w:val="0088683C"/>
    <w:pPr>
      <w:spacing w:before="100" w:beforeAutospacing="1" w:after="100" w:afterAutospacing="1"/>
      <w:jc w:val="both"/>
    </w:pPr>
    <w:rPr>
      <w:sz w:val="24"/>
      <w:szCs w:val="24"/>
      <w:lang w:val="en-GB"/>
    </w:rPr>
  </w:style>
  <w:style w:type="paragraph" w:styleId="Footer">
    <w:name w:val="footer"/>
    <w:basedOn w:val="Normal"/>
    <w:link w:val="FooterChar"/>
    <w:rsid w:val="00641F72"/>
    <w:pPr>
      <w:tabs>
        <w:tab w:val="center" w:pos="4677"/>
        <w:tab w:val="right" w:pos="9355"/>
      </w:tabs>
    </w:pPr>
  </w:style>
  <w:style w:type="character" w:customStyle="1" w:styleId="FooterChar">
    <w:name w:val="Footer Char"/>
    <w:link w:val="Footer"/>
    <w:rsid w:val="005B2FC7"/>
    <w:rPr>
      <w:lang w:val="lv-LV" w:eastAsia="en-US" w:bidi="ar-SA"/>
    </w:rPr>
  </w:style>
  <w:style w:type="character" w:styleId="PageNumber">
    <w:name w:val="page number"/>
    <w:basedOn w:val="DefaultParagraphFont"/>
    <w:rsid w:val="00390D2E"/>
  </w:style>
  <w:style w:type="character" w:styleId="Hyperlink">
    <w:name w:val="Hyperlink"/>
    <w:rsid w:val="00C13145"/>
    <w:rPr>
      <w:color w:val="0000FF"/>
      <w:u w:val="single"/>
    </w:rPr>
  </w:style>
  <w:style w:type="paragraph" w:customStyle="1" w:styleId="RakstzCharCharCharCharCharCharCharChar">
    <w:name w:val="Rakstz. Char Char Char Char Char Char Char Char"/>
    <w:basedOn w:val="Normal"/>
    <w:rsid w:val="002574ED"/>
    <w:pPr>
      <w:spacing w:after="160" w:line="240" w:lineRule="exact"/>
    </w:pPr>
    <w:rPr>
      <w:rFonts w:ascii="Tahoma" w:hAnsi="Tahoma"/>
      <w:lang w:val="en-US"/>
    </w:rPr>
  </w:style>
  <w:style w:type="table" w:styleId="TableGrid">
    <w:name w:val="Table Grid"/>
    <w:basedOn w:val="TableNormal"/>
    <w:rsid w:val="0097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263B9"/>
    <w:rPr>
      <w:rFonts w:ascii="Tahoma" w:hAnsi="Tahoma"/>
      <w:sz w:val="16"/>
      <w:szCs w:val="16"/>
    </w:rPr>
  </w:style>
  <w:style w:type="character" w:customStyle="1" w:styleId="BalloonTextChar">
    <w:name w:val="Balloon Text Char"/>
    <w:link w:val="BalloonText"/>
    <w:semiHidden/>
    <w:rsid w:val="00682FF8"/>
    <w:rPr>
      <w:rFonts w:ascii="Tahoma" w:hAnsi="Tahoma" w:cs="Tahoma"/>
      <w:sz w:val="16"/>
      <w:szCs w:val="16"/>
      <w:lang w:eastAsia="en-US"/>
    </w:rPr>
  </w:style>
  <w:style w:type="paragraph" w:styleId="BodyText">
    <w:name w:val="Body Text"/>
    <w:basedOn w:val="Normal"/>
    <w:link w:val="BodyTextChar"/>
    <w:rsid w:val="00C366DE"/>
    <w:pPr>
      <w:spacing w:after="120"/>
    </w:pPr>
  </w:style>
  <w:style w:type="character" w:customStyle="1" w:styleId="BodyTextChar">
    <w:name w:val="Body Text Char"/>
    <w:link w:val="BodyText"/>
    <w:rsid w:val="00682FF8"/>
    <w:rPr>
      <w:lang w:eastAsia="en-US"/>
    </w:rPr>
  </w:style>
  <w:style w:type="paragraph" w:customStyle="1" w:styleId="CharCharCharCharCharCharCharRakstzRakstzCharCharChar">
    <w:name w:val="Char Char Char Char Char Char Char Rakstz. Rakstz. Char Char Char"/>
    <w:basedOn w:val="Normal"/>
    <w:next w:val="BlockText"/>
    <w:semiHidden/>
    <w:rsid w:val="00F65613"/>
    <w:pPr>
      <w:tabs>
        <w:tab w:val="num" w:pos="360"/>
      </w:tabs>
      <w:spacing w:before="120" w:after="160" w:line="240" w:lineRule="exact"/>
      <w:ind w:firstLine="720"/>
      <w:jc w:val="both"/>
    </w:pPr>
    <w:rPr>
      <w:rFonts w:ascii="Verdana" w:hAnsi="Verdana"/>
      <w:lang w:val="en-US"/>
    </w:rPr>
  </w:style>
  <w:style w:type="paragraph" w:styleId="BlockText">
    <w:name w:val="Block Text"/>
    <w:basedOn w:val="Normal"/>
    <w:rsid w:val="00F65613"/>
    <w:pPr>
      <w:spacing w:after="120"/>
      <w:ind w:left="1440" w:right="1440"/>
    </w:pPr>
  </w:style>
  <w:style w:type="paragraph" w:customStyle="1" w:styleId="RakstzCharCharCharCharCharCharCharCharChar">
    <w:name w:val="Rakstz. Char Char Char Char Char Char Char Char Char"/>
    <w:basedOn w:val="Normal"/>
    <w:next w:val="BlockText"/>
    <w:semiHidden/>
    <w:rsid w:val="008936ED"/>
    <w:pPr>
      <w:tabs>
        <w:tab w:val="num" w:pos="360"/>
      </w:tabs>
      <w:spacing w:before="120" w:after="160" w:line="240" w:lineRule="exact"/>
      <w:ind w:firstLine="720"/>
      <w:jc w:val="both"/>
    </w:pPr>
    <w:rPr>
      <w:rFonts w:ascii="Verdana" w:hAnsi="Verdana"/>
      <w:lang w:val="en-US"/>
    </w:rPr>
  </w:style>
  <w:style w:type="paragraph" w:customStyle="1" w:styleId="RakstzCharCharCharCharCharCharCharChar0">
    <w:name w:val="Rakstz. Char Char Char Char Char Char Char Char"/>
    <w:basedOn w:val="Normal"/>
    <w:rsid w:val="00682FF8"/>
    <w:pPr>
      <w:spacing w:after="160" w:line="240" w:lineRule="exact"/>
    </w:pPr>
    <w:rPr>
      <w:rFonts w:ascii="Tahoma" w:hAnsi="Tahoma"/>
      <w:lang w:val="en-US"/>
    </w:rPr>
  </w:style>
  <w:style w:type="paragraph" w:styleId="ListParagraph">
    <w:name w:val="List Paragraph"/>
    <w:basedOn w:val="Normal"/>
    <w:uiPriority w:val="34"/>
    <w:qFormat/>
    <w:rsid w:val="00D144C4"/>
    <w:pPr>
      <w:spacing w:after="200" w:line="276" w:lineRule="auto"/>
      <w:ind w:left="720"/>
      <w:contextualSpacing/>
    </w:pPr>
    <w:rPr>
      <w:rFonts w:ascii="Calibri" w:eastAsia="Calibri" w:hAnsi="Calibri"/>
      <w:sz w:val="22"/>
      <w:szCs w:val="22"/>
      <w:lang w:val="en-US"/>
    </w:rPr>
  </w:style>
  <w:style w:type="numbering" w:customStyle="1" w:styleId="NoList1">
    <w:name w:val="No List1"/>
    <w:next w:val="NoList"/>
    <w:uiPriority w:val="99"/>
    <w:semiHidden/>
    <w:unhideWhenUsed/>
    <w:rsid w:val="00DE42FA"/>
  </w:style>
  <w:style w:type="numbering" w:customStyle="1" w:styleId="NoList11">
    <w:name w:val="No List11"/>
    <w:next w:val="NoList"/>
    <w:uiPriority w:val="99"/>
    <w:semiHidden/>
    <w:rsid w:val="00DE42FA"/>
  </w:style>
  <w:style w:type="paragraph" w:customStyle="1" w:styleId="CharCharCharCharCharCharCharRakstzRakstzCharCharChar0">
    <w:name w:val="Char Char Char Char Char Char Char Rakstz. Rakstz. Char Char Char"/>
    <w:basedOn w:val="Normal"/>
    <w:next w:val="BlockText"/>
    <w:semiHidden/>
    <w:rsid w:val="00DE42FA"/>
    <w:pPr>
      <w:tabs>
        <w:tab w:val="num" w:pos="360"/>
      </w:tabs>
      <w:spacing w:before="120" w:after="160" w:line="240" w:lineRule="exact"/>
      <w:ind w:firstLine="720"/>
      <w:jc w:val="both"/>
    </w:pPr>
    <w:rPr>
      <w:rFonts w:ascii="Verdana" w:hAnsi="Verdana"/>
      <w:lang w:val="en-US"/>
    </w:rPr>
  </w:style>
  <w:style w:type="paragraph" w:customStyle="1" w:styleId="RakstzCharCharCharCharCharCharCharCharChar0">
    <w:name w:val="Rakstz. Char Char Char Char Char Char Char Char Char"/>
    <w:basedOn w:val="Normal"/>
    <w:next w:val="BlockText"/>
    <w:semiHidden/>
    <w:rsid w:val="00DE42FA"/>
    <w:pPr>
      <w:tabs>
        <w:tab w:val="num" w:pos="360"/>
      </w:tabs>
      <w:spacing w:before="120" w:after="160" w:line="240" w:lineRule="exact"/>
      <w:ind w:firstLine="720"/>
      <w:jc w:val="both"/>
    </w:pPr>
    <w:rPr>
      <w:rFonts w:ascii="Verdana" w:hAnsi="Verdana"/>
      <w:lang w:val="en-US"/>
    </w:rPr>
  </w:style>
  <w:style w:type="paragraph" w:customStyle="1" w:styleId="tv2131">
    <w:name w:val="tv2131"/>
    <w:basedOn w:val="Normal"/>
    <w:rsid w:val="00E94CA7"/>
    <w:pPr>
      <w:spacing w:line="360" w:lineRule="auto"/>
      <w:ind w:firstLine="331"/>
    </w:pPr>
    <w:rPr>
      <w:color w:val="414142"/>
      <w:sz w:val="22"/>
      <w:szCs w:val="22"/>
      <w:lang w:val="en-US"/>
    </w:rPr>
  </w:style>
  <w:style w:type="paragraph" w:customStyle="1" w:styleId="tv2132">
    <w:name w:val="tv2132"/>
    <w:basedOn w:val="Normal"/>
    <w:rsid w:val="00872C51"/>
    <w:pPr>
      <w:spacing w:line="360" w:lineRule="auto"/>
      <w:ind w:firstLine="300"/>
    </w:pPr>
    <w:rPr>
      <w:color w:val="414142"/>
      <w:lang w:val="en-US"/>
    </w:rPr>
  </w:style>
  <w:style w:type="paragraph" w:customStyle="1" w:styleId="Apakpunkts">
    <w:name w:val="Apakšpunkts"/>
    <w:basedOn w:val="Normal"/>
    <w:link w:val="ApakpunktsChar"/>
    <w:rsid w:val="00672F89"/>
    <w:pPr>
      <w:tabs>
        <w:tab w:val="num" w:pos="1031"/>
      </w:tabs>
      <w:ind w:left="1031" w:hanging="851"/>
    </w:pPr>
    <w:rPr>
      <w:rFonts w:ascii="Arial" w:hAnsi="Arial"/>
      <w:b/>
      <w:szCs w:val="24"/>
    </w:rPr>
  </w:style>
  <w:style w:type="character" w:customStyle="1" w:styleId="ApakpunktsChar">
    <w:name w:val="Apakšpunkts Char"/>
    <w:link w:val="Apakpunkts"/>
    <w:rsid w:val="00672F89"/>
    <w:rPr>
      <w:rFonts w:ascii="Arial" w:hAnsi="Arial"/>
      <w:b/>
      <w:szCs w:val="24"/>
    </w:rPr>
  </w:style>
  <w:style w:type="paragraph" w:styleId="NoSpacing">
    <w:name w:val="No Spacing"/>
    <w:uiPriority w:val="1"/>
    <w:qFormat/>
    <w:rsid w:val="009A1683"/>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5784">
      <w:bodyDiv w:val="1"/>
      <w:marLeft w:val="0"/>
      <w:marRight w:val="0"/>
      <w:marTop w:val="0"/>
      <w:marBottom w:val="0"/>
      <w:divBdr>
        <w:top w:val="none" w:sz="0" w:space="0" w:color="auto"/>
        <w:left w:val="none" w:sz="0" w:space="0" w:color="auto"/>
        <w:bottom w:val="none" w:sz="0" w:space="0" w:color="auto"/>
        <w:right w:val="none" w:sz="0" w:space="0" w:color="auto"/>
      </w:divBdr>
    </w:div>
    <w:div w:id="136190411">
      <w:bodyDiv w:val="1"/>
      <w:marLeft w:val="0"/>
      <w:marRight w:val="0"/>
      <w:marTop w:val="0"/>
      <w:marBottom w:val="0"/>
      <w:divBdr>
        <w:top w:val="none" w:sz="0" w:space="0" w:color="auto"/>
        <w:left w:val="none" w:sz="0" w:space="0" w:color="auto"/>
        <w:bottom w:val="none" w:sz="0" w:space="0" w:color="auto"/>
        <w:right w:val="none" w:sz="0" w:space="0" w:color="auto"/>
      </w:divBdr>
    </w:div>
    <w:div w:id="357197662">
      <w:bodyDiv w:val="1"/>
      <w:marLeft w:val="0"/>
      <w:marRight w:val="0"/>
      <w:marTop w:val="0"/>
      <w:marBottom w:val="0"/>
      <w:divBdr>
        <w:top w:val="none" w:sz="0" w:space="0" w:color="auto"/>
        <w:left w:val="none" w:sz="0" w:space="0" w:color="auto"/>
        <w:bottom w:val="none" w:sz="0" w:space="0" w:color="auto"/>
        <w:right w:val="none" w:sz="0" w:space="0" w:color="auto"/>
      </w:divBdr>
    </w:div>
    <w:div w:id="366756205">
      <w:bodyDiv w:val="1"/>
      <w:marLeft w:val="0"/>
      <w:marRight w:val="0"/>
      <w:marTop w:val="0"/>
      <w:marBottom w:val="0"/>
      <w:divBdr>
        <w:top w:val="none" w:sz="0" w:space="0" w:color="auto"/>
        <w:left w:val="none" w:sz="0" w:space="0" w:color="auto"/>
        <w:bottom w:val="none" w:sz="0" w:space="0" w:color="auto"/>
        <w:right w:val="none" w:sz="0" w:space="0" w:color="auto"/>
      </w:divBdr>
    </w:div>
    <w:div w:id="384642693">
      <w:bodyDiv w:val="1"/>
      <w:marLeft w:val="0"/>
      <w:marRight w:val="0"/>
      <w:marTop w:val="0"/>
      <w:marBottom w:val="0"/>
      <w:divBdr>
        <w:top w:val="none" w:sz="0" w:space="0" w:color="auto"/>
        <w:left w:val="none" w:sz="0" w:space="0" w:color="auto"/>
        <w:bottom w:val="none" w:sz="0" w:space="0" w:color="auto"/>
        <w:right w:val="none" w:sz="0" w:space="0" w:color="auto"/>
      </w:divBdr>
      <w:divsChild>
        <w:div w:id="1446078141">
          <w:marLeft w:val="0"/>
          <w:marRight w:val="0"/>
          <w:marTop w:val="0"/>
          <w:marBottom w:val="0"/>
          <w:divBdr>
            <w:top w:val="none" w:sz="0" w:space="0" w:color="auto"/>
            <w:left w:val="none" w:sz="0" w:space="0" w:color="auto"/>
            <w:bottom w:val="none" w:sz="0" w:space="0" w:color="auto"/>
            <w:right w:val="none" w:sz="0" w:space="0" w:color="auto"/>
          </w:divBdr>
          <w:divsChild>
            <w:div w:id="1291518094">
              <w:marLeft w:val="0"/>
              <w:marRight w:val="0"/>
              <w:marTop w:val="0"/>
              <w:marBottom w:val="0"/>
              <w:divBdr>
                <w:top w:val="none" w:sz="0" w:space="0" w:color="auto"/>
                <w:left w:val="none" w:sz="0" w:space="0" w:color="auto"/>
                <w:bottom w:val="none" w:sz="0" w:space="0" w:color="auto"/>
                <w:right w:val="none" w:sz="0" w:space="0" w:color="auto"/>
              </w:divBdr>
              <w:divsChild>
                <w:div w:id="1374231606">
                  <w:marLeft w:val="0"/>
                  <w:marRight w:val="0"/>
                  <w:marTop w:val="0"/>
                  <w:marBottom w:val="0"/>
                  <w:divBdr>
                    <w:top w:val="none" w:sz="0" w:space="0" w:color="auto"/>
                    <w:left w:val="none" w:sz="0" w:space="0" w:color="auto"/>
                    <w:bottom w:val="none" w:sz="0" w:space="0" w:color="auto"/>
                    <w:right w:val="none" w:sz="0" w:space="0" w:color="auto"/>
                  </w:divBdr>
                  <w:divsChild>
                    <w:div w:id="2016762521">
                      <w:marLeft w:val="0"/>
                      <w:marRight w:val="0"/>
                      <w:marTop w:val="0"/>
                      <w:marBottom w:val="0"/>
                      <w:divBdr>
                        <w:top w:val="none" w:sz="0" w:space="0" w:color="auto"/>
                        <w:left w:val="none" w:sz="0" w:space="0" w:color="auto"/>
                        <w:bottom w:val="none" w:sz="0" w:space="0" w:color="auto"/>
                        <w:right w:val="none" w:sz="0" w:space="0" w:color="auto"/>
                      </w:divBdr>
                      <w:divsChild>
                        <w:div w:id="5255058">
                          <w:marLeft w:val="0"/>
                          <w:marRight w:val="0"/>
                          <w:marTop w:val="331"/>
                          <w:marBottom w:val="0"/>
                          <w:divBdr>
                            <w:top w:val="none" w:sz="0" w:space="0" w:color="auto"/>
                            <w:left w:val="none" w:sz="0" w:space="0" w:color="auto"/>
                            <w:bottom w:val="none" w:sz="0" w:space="0" w:color="auto"/>
                            <w:right w:val="none" w:sz="0" w:space="0" w:color="auto"/>
                          </w:divBdr>
                          <w:divsChild>
                            <w:div w:id="11843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45127">
      <w:bodyDiv w:val="1"/>
      <w:marLeft w:val="0"/>
      <w:marRight w:val="0"/>
      <w:marTop w:val="0"/>
      <w:marBottom w:val="0"/>
      <w:divBdr>
        <w:top w:val="none" w:sz="0" w:space="0" w:color="auto"/>
        <w:left w:val="none" w:sz="0" w:space="0" w:color="auto"/>
        <w:bottom w:val="none" w:sz="0" w:space="0" w:color="auto"/>
        <w:right w:val="none" w:sz="0" w:space="0" w:color="auto"/>
      </w:divBdr>
    </w:div>
    <w:div w:id="685211617">
      <w:bodyDiv w:val="1"/>
      <w:marLeft w:val="0"/>
      <w:marRight w:val="0"/>
      <w:marTop w:val="0"/>
      <w:marBottom w:val="0"/>
      <w:divBdr>
        <w:top w:val="none" w:sz="0" w:space="0" w:color="auto"/>
        <w:left w:val="none" w:sz="0" w:space="0" w:color="auto"/>
        <w:bottom w:val="none" w:sz="0" w:space="0" w:color="auto"/>
        <w:right w:val="none" w:sz="0" w:space="0" w:color="auto"/>
      </w:divBdr>
    </w:div>
    <w:div w:id="806700851">
      <w:bodyDiv w:val="1"/>
      <w:marLeft w:val="0"/>
      <w:marRight w:val="0"/>
      <w:marTop w:val="0"/>
      <w:marBottom w:val="0"/>
      <w:divBdr>
        <w:top w:val="none" w:sz="0" w:space="0" w:color="auto"/>
        <w:left w:val="none" w:sz="0" w:space="0" w:color="auto"/>
        <w:bottom w:val="none" w:sz="0" w:space="0" w:color="auto"/>
        <w:right w:val="none" w:sz="0" w:space="0" w:color="auto"/>
      </w:divBdr>
      <w:divsChild>
        <w:div w:id="1822574878">
          <w:marLeft w:val="0"/>
          <w:marRight w:val="0"/>
          <w:marTop w:val="0"/>
          <w:marBottom w:val="0"/>
          <w:divBdr>
            <w:top w:val="none" w:sz="0" w:space="0" w:color="auto"/>
            <w:left w:val="none" w:sz="0" w:space="0" w:color="auto"/>
            <w:bottom w:val="none" w:sz="0" w:space="0" w:color="auto"/>
            <w:right w:val="none" w:sz="0" w:space="0" w:color="auto"/>
          </w:divBdr>
          <w:divsChild>
            <w:div w:id="930742311">
              <w:marLeft w:val="0"/>
              <w:marRight w:val="0"/>
              <w:marTop w:val="0"/>
              <w:marBottom w:val="0"/>
              <w:divBdr>
                <w:top w:val="none" w:sz="0" w:space="0" w:color="auto"/>
                <w:left w:val="none" w:sz="0" w:space="0" w:color="auto"/>
                <w:bottom w:val="none" w:sz="0" w:space="0" w:color="auto"/>
                <w:right w:val="none" w:sz="0" w:space="0" w:color="auto"/>
              </w:divBdr>
              <w:divsChild>
                <w:div w:id="2093306700">
                  <w:marLeft w:val="0"/>
                  <w:marRight w:val="0"/>
                  <w:marTop w:val="0"/>
                  <w:marBottom w:val="0"/>
                  <w:divBdr>
                    <w:top w:val="none" w:sz="0" w:space="0" w:color="auto"/>
                    <w:left w:val="none" w:sz="0" w:space="0" w:color="auto"/>
                    <w:bottom w:val="none" w:sz="0" w:space="0" w:color="auto"/>
                    <w:right w:val="none" w:sz="0" w:space="0" w:color="auto"/>
                  </w:divBdr>
                  <w:divsChild>
                    <w:div w:id="1052076102">
                      <w:marLeft w:val="0"/>
                      <w:marRight w:val="0"/>
                      <w:marTop w:val="0"/>
                      <w:marBottom w:val="0"/>
                      <w:divBdr>
                        <w:top w:val="none" w:sz="0" w:space="0" w:color="auto"/>
                        <w:left w:val="none" w:sz="0" w:space="0" w:color="auto"/>
                        <w:bottom w:val="none" w:sz="0" w:space="0" w:color="auto"/>
                        <w:right w:val="none" w:sz="0" w:space="0" w:color="auto"/>
                      </w:divBdr>
                      <w:divsChild>
                        <w:div w:id="1154179938">
                          <w:marLeft w:val="0"/>
                          <w:marRight w:val="0"/>
                          <w:marTop w:val="331"/>
                          <w:marBottom w:val="0"/>
                          <w:divBdr>
                            <w:top w:val="none" w:sz="0" w:space="0" w:color="auto"/>
                            <w:left w:val="none" w:sz="0" w:space="0" w:color="auto"/>
                            <w:bottom w:val="none" w:sz="0" w:space="0" w:color="auto"/>
                            <w:right w:val="none" w:sz="0" w:space="0" w:color="auto"/>
                          </w:divBdr>
                          <w:divsChild>
                            <w:div w:id="1509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85232">
      <w:bodyDiv w:val="1"/>
      <w:marLeft w:val="0"/>
      <w:marRight w:val="0"/>
      <w:marTop w:val="0"/>
      <w:marBottom w:val="0"/>
      <w:divBdr>
        <w:top w:val="none" w:sz="0" w:space="0" w:color="auto"/>
        <w:left w:val="none" w:sz="0" w:space="0" w:color="auto"/>
        <w:bottom w:val="none" w:sz="0" w:space="0" w:color="auto"/>
        <w:right w:val="none" w:sz="0" w:space="0" w:color="auto"/>
      </w:divBdr>
      <w:divsChild>
        <w:div w:id="1123233590">
          <w:marLeft w:val="0"/>
          <w:marRight w:val="0"/>
          <w:marTop w:val="0"/>
          <w:marBottom w:val="0"/>
          <w:divBdr>
            <w:top w:val="none" w:sz="0" w:space="0" w:color="auto"/>
            <w:left w:val="none" w:sz="0" w:space="0" w:color="auto"/>
            <w:bottom w:val="none" w:sz="0" w:space="0" w:color="auto"/>
            <w:right w:val="none" w:sz="0" w:space="0" w:color="auto"/>
          </w:divBdr>
          <w:divsChild>
            <w:div w:id="90207238">
              <w:marLeft w:val="0"/>
              <w:marRight w:val="0"/>
              <w:marTop w:val="0"/>
              <w:marBottom w:val="0"/>
              <w:divBdr>
                <w:top w:val="none" w:sz="0" w:space="0" w:color="auto"/>
                <w:left w:val="none" w:sz="0" w:space="0" w:color="auto"/>
                <w:bottom w:val="none" w:sz="0" w:space="0" w:color="auto"/>
                <w:right w:val="none" w:sz="0" w:space="0" w:color="auto"/>
              </w:divBdr>
              <w:divsChild>
                <w:div w:id="901521751">
                  <w:marLeft w:val="0"/>
                  <w:marRight w:val="0"/>
                  <w:marTop w:val="0"/>
                  <w:marBottom w:val="0"/>
                  <w:divBdr>
                    <w:top w:val="none" w:sz="0" w:space="0" w:color="auto"/>
                    <w:left w:val="none" w:sz="0" w:space="0" w:color="auto"/>
                    <w:bottom w:val="none" w:sz="0" w:space="0" w:color="auto"/>
                    <w:right w:val="none" w:sz="0" w:space="0" w:color="auto"/>
                  </w:divBdr>
                  <w:divsChild>
                    <w:div w:id="1874684683">
                      <w:marLeft w:val="0"/>
                      <w:marRight w:val="0"/>
                      <w:marTop w:val="0"/>
                      <w:marBottom w:val="0"/>
                      <w:divBdr>
                        <w:top w:val="none" w:sz="0" w:space="0" w:color="auto"/>
                        <w:left w:val="none" w:sz="0" w:space="0" w:color="auto"/>
                        <w:bottom w:val="none" w:sz="0" w:space="0" w:color="auto"/>
                        <w:right w:val="none" w:sz="0" w:space="0" w:color="auto"/>
                      </w:divBdr>
                      <w:divsChild>
                        <w:div w:id="1838496982">
                          <w:marLeft w:val="0"/>
                          <w:marRight w:val="0"/>
                          <w:marTop w:val="0"/>
                          <w:marBottom w:val="0"/>
                          <w:divBdr>
                            <w:top w:val="none" w:sz="0" w:space="0" w:color="auto"/>
                            <w:left w:val="none" w:sz="0" w:space="0" w:color="auto"/>
                            <w:bottom w:val="none" w:sz="0" w:space="0" w:color="auto"/>
                            <w:right w:val="none" w:sz="0" w:space="0" w:color="auto"/>
                          </w:divBdr>
                          <w:divsChild>
                            <w:div w:id="17745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655505">
      <w:bodyDiv w:val="1"/>
      <w:marLeft w:val="0"/>
      <w:marRight w:val="0"/>
      <w:marTop w:val="0"/>
      <w:marBottom w:val="0"/>
      <w:divBdr>
        <w:top w:val="none" w:sz="0" w:space="0" w:color="auto"/>
        <w:left w:val="none" w:sz="0" w:space="0" w:color="auto"/>
        <w:bottom w:val="none" w:sz="0" w:space="0" w:color="auto"/>
        <w:right w:val="none" w:sz="0" w:space="0" w:color="auto"/>
      </w:divBdr>
      <w:divsChild>
        <w:div w:id="1052924782">
          <w:marLeft w:val="0"/>
          <w:marRight w:val="0"/>
          <w:marTop w:val="0"/>
          <w:marBottom w:val="0"/>
          <w:divBdr>
            <w:top w:val="none" w:sz="0" w:space="0" w:color="auto"/>
            <w:left w:val="none" w:sz="0" w:space="0" w:color="auto"/>
            <w:bottom w:val="none" w:sz="0" w:space="0" w:color="auto"/>
            <w:right w:val="none" w:sz="0" w:space="0" w:color="auto"/>
          </w:divBdr>
          <w:divsChild>
            <w:div w:id="1107122767">
              <w:marLeft w:val="0"/>
              <w:marRight w:val="0"/>
              <w:marTop w:val="0"/>
              <w:marBottom w:val="0"/>
              <w:divBdr>
                <w:top w:val="none" w:sz="0" w:space="0" w:color="auto"/>
                <w:left w:val="none" w:sz="0" w:space="0" w:color="auto"/>
                <w:bottom w:val="none" w:sz="0" w:space="0" w:color="auto"/>
                <w:right w:val="none" w:sz="0" w:space="0" w:color="auto"/>
              </w:divBdr>
              <w:divsChild>
                <w:div w:id="1964650147">
                  <w:marLeft w:val="0"/>
                  <w:marRight w:val="0"/>
                  <w:marTop w:val="0"/>
                  <w:marBottom w:val="0"/>
                  <w:divBdr>
                    <w:top w:val="none" w:sz="0" w:space="0" w:color="auto"/>
                    <w:left w:val="none" w:sz="0" w:space="0" w:color="auto"/>
                    <w:bottom w:val="none" w:sz="0" w:space="0" w:color="auto"/>
                    <w:right w:val="none" w:sz="0" w:space="0" w:color="auto"/>
                  </w:divBdr>
                  <w:divsChild>
                    <w:div w:id="53238553">
                      <w:marLeft w:val="0"/>
                      <w:marRight w:val="0"/>
                      <w:marTop w:val="0"/>
                      <w:marBottom w:val="0"/>
                      <w:divBdr>
                        <w:top w:val="none" w:sz="0" w:space="0" w:color="auto"/>
                        <w:left w:val="none" w:sz="0" w:space="0" w:color="auto"/>
                        <w:bottom w:val="none" w:sz="0" w:space="0" w:color="auto"/>
                        <w:right w:val="none" w:sz="0" w:space="0" w:color="auto"/>
                      </w:divBdr>
                      <w:divsChild>
                        <w:div w:id="985008669">
                          <w:marLeft w:val="0"/>
                          <w:marRight w:val="0"/>
                          <w:marTop w:val="0"/>
                          <w:marBottom w:val="0"/>
                          <w:divBdr>
                            <w:top w:val="none" w:sz="0" w:space="0" w:color="auto"/>
                            <w:left w:val="none" w:sz="0" w:space="0" w:color="auto"/>
                            <w:bottom w:val="none" w:sz="0" w:space="0" w:color="auto"/>
                            <w:right w:val="none" w:sz="0" w:space="0" w:color="auto"/>
                          </w:divBdr>
                          <w:divsChild>
                            <w:div w:id="3866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742075">
      <w:bodyDiv w:val="1"/>
      <w:marLeft w:val="0"/>
      <w:marRight w:val="0"/>
      <w:marTop w:val="0"/>
      <w:marBottom w:val="0"/>
      <w:divBdr>
        <w:top w:val="none" w:sz="0" w:space="0" w:color="auto"/>
        <w:left w:val="none" w:sz="0" w:space="0" w:color="auto"/>
        <w:bottom w:val="none" w:sz="0" w:space="0" w:color="auto"/>
        <w:right w:val="none" w:sz="0" w:space="0" w:color="auto"/>
      </w:divBdr>
      <w:divsChild>
        <w:div w:id="844831607">
          <w:marLeft w:val="0"/>
          <w:marRight w:val="0"/>
          <w:marTop w:val="0"/>
          <w:marBottom w:val="0"/>
          <w:divBdr>
            <w:top w:val="none" w:sz="0" w:space="0" w:color="auto"/>
            <w:left w:val="none" w:sz="0" w:space="0" w:color="auto"/>
            <w:bottom w:val="none" w:sz="0" w:space="0" w:color="auto"/>
            <w:right w:val="none" w:sz="0" w:space="0" w:color="auto"/>
          </w:divBdr>
          <w:divsChild>
            <w:div w:id="442724985">
              <w:marLeft w:val="0"/>
              <w:marRight w:val="0"/>
              <w:marTop w:val="0"/>
              <w:marBottom w:val="0"/>
              <w:divBdr>
                <w:top w:val="none" w:sz="0" w:space="0" w:color="auto"/>
                <w:left w:val="none" w:sz="0" w:space="0" w:color="auto"/>
                <w:bottom w:val="none" w:sz="0" w:space="0" w:color="auto"/>
                <w:right w:val="none" w:sz="0" w:space="0" w:color="auto"/>
              </w:divBdr>
              <w:divsChild>
                <w:div w:id="736323642">
                  <w:marLeft w:val="0"/>
                  <w:marRight w:val="0"/>
                  <w:marTop w:val="0"/>
                  <w:marBottom w:val="0"/>
                  <w:divBdr>
                    <w:top w:val="none" w:sz="0" w:space="0" w:color="auto"/>
                    <w:left w:val="none" w:sz="0" w:space="0" w:color="auto"/>
                    <w:bottom w:val="none" w:sz="0" w:space="0" w:color="auto"/>
                    <w:right w:val="none" w:sz="0" w:space="0" w:color="auto"/>
                  </w:divBdr>
                  <w:divsChild>
                    <w:div w:id="1125466838">
                      <w:marLeft w:val="0"/>
                      <w:marRight w:val="0"/>
                      <w:marTop w:val="0"/>
                      <w:marBottom w:val="0"/>
                      <w:divBdr>
                        <w:top w:val="none" w:sz="0" w:space="0" w:color="auto"/>
                        <w:left w:val="none" w:sz="0" w:space="0" w:color="auto"/>
                        <w:bottom w:val="none" w:sz="0" w:space="0" w:color="auto"/>
                        <w:right w:val="none" w:sz="0" w:space="0" w:color="auto"/>
                      </w:divBdr>
                      <w:divsChild>
                        <w:div w:id="90391635">
                          <w:marLeft w:val="0"/>
                          <w:marRight w:val="0"/>
                          <w:marTop w:val="0"/>
                          <w:marBottom w:val="0"/>
                          <w:divBdr>
                            <w:top w:val="none" w:sz="0" w:space="0" w:color="auto"/>
                            <w:left w:val="none" w:sz="0" w:space="0" w:color="auto"/>
                            <w:bottom w:val="none" w:sz="0" w:space="0" w:color="auto"/>
                            <w:right w:val="none" w:sz="0" w:space="0" w:color="auto"/>
                          </w:divBdr>
                          <w:divsChild>
                            <w:div w:id="13317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08238">
      <w:bodyDiv w:val="1"/>
      <w:marLeft w:val="0"/>
      <w:marRight w:val="0"/>
      <w:marTop w:val="0"/>
      <w:marBottom w:val="0"/>
      <w:divBdr>
        <w:top w:val="none" w:sz="0" w:space="0" w:color="auto"/>
        <w:left w:val="none" w:sz="0" w:space="0" w:color="auto"/>
        <w:bottom w:val="none" w:sz="0" w:space="0" w:color="auto"/>
        <w:right w:val="none" w:sz="0" w:space="0" w:color="auto"/>
      </w:divBdr>
    </w:div>
    <w:div w:id="1107626197">
      <w:bodyDiv w:val="1"/>
      <w:marLeft w:val="0"/>
      <w:marRight w:val="0"/>
      <w:marTop w:val="0"/>
      <w:marBottom w:val="0"/>
      <w:divBdr>
        <w:top w:val="none" w:sz="0" w:space="0" w:color="auto"/>
        <w:left w:val="none" w:sz="0" w:space="0" w:color="auto"/>
        <w:bottom w:val="none" w:sz="0" w:space="0" w:color="auto"/>
        <w:right w:val="none" w:sz="0" w:space="0" w:color="auto"/>
      </w:divBdr>
    </w:div>
    <w:div w:id="1185898321">
      <w:bodyDiv w:val="1"/>
      <w:marLeft w:val="0"/>
      <w:marRight w:val="0"/>
      <w:marTop w:val="0"/>
      <w:marBottom w:val="0"/>
      <w:divBdr>
        <w:top w:val="none" w:sz="0" w:space="0" w:color="auto"/>
        <w:left w:val="none" w:sz="0" w:space="0" w:color="auto"/>
        <w:bottom w:val="none" w:sz="0" w:space="0" w:color="auto"/>
        <w:right w:val="none" w:sz="0" w:space="0" w:color="auto"/>
      </w:divBdr>
      <w:divsChild>
        <w:div w:id="1089817410">
          <w:marLeft w:val="0"/>
          <w:marRight w:val="0"/>
          <w:marTop w:val="0"/>
          <w:marBottom w:val="0"/>
          <w:divBdr>
            <w:top w:val="none" w:sz="0" w:space="0" w:color="auto"/>
            <w:left w:val="none" w:sz="0" w:space="0" w:color="auto"/>
            <w:bottom w:val="none" w:sz="0" w:space="0" w:color="auto"/>
            <w:right w:val="none" w:sz="0" w:space="0" w:color="auto"/>
          </w:divBdr>
          <w:divsChild>
            <w:div w:id="1456632465">
              <w:marLeft w:val="0"/>
              <w:marRight w:val="0"/>
              <w:marTop w:val="0"/>
              <w:marBottom w:val="0"/>
              <w:divBdr>
                <w:top w:val="none" w:sz="0" w:space="0" w:color="auto"/>
                <w:left w:val="none" w:sz="0" w:space="0" w:color="auto"/>
                <w:bottom w:val="none" w:sz="0" w:space="0" w:color="auto"/>
                <w:right w:val="none" w:sz="0" w:space="0" w:color="auto"/>
              </w:divBdr>
              <w:divsChild>
                <w:div w:id="1232886018">
                  <w:marLeft w:val="0"/>
                  <w:marRight w:val="0"/>
                  <w:marTop w:val="0"/>
                  <w:marBottom w:val="0"/>
                  <w:divBdr>
                    <w:top w:val="none" w:sz="0" w:space="0" w:color="auto"/>
                    <w:left w:val="none" w:sz="0" w:space="0" w:color="auto"/>
                    <w:bottom w:val="none" w:sz="0" w:space="0" w:color="auto"/>
                    <w:right w:val="none" w:sz="0" w:space="0" w:color="auto"/>
                  </w:divBdr>
                  <w:divsChild>
                    <w:div w:id="630478929">
                      <w:marLeft w:val="0"/>
                      <w:marRight w:val="0"/>
                      <w:marTop w:val="0"/>
                      <w:marBottom w:val="0"/>
                      <w:divBdr>
                        <w:top w:val="none" w:sz="0" w:space="0" w:color="auto"/>
                        <w:left w:val="none" w:sz="0" w:space="0" w:color="auto"/>
                        <w:bottom w:val="none" w:sz="0" w:space="0" w:color="auto"/>
                        <w:right w:val="none" w:sz="0" w:space="0" w:color="auto"/>
                      </w:divBdr>
                      <w:divsChild>
                        <w:div w:id="1162237992">
                          <w:marLeft w:val="0"/>
                          <w:marRight w:val="0"/>
                          <w:marTop w:val="0"/>
                          <w:marBottom w:val="0"/>
                          <w:divBdr>
                            <w:top w:val="none" w:sz="0" w:space="0" w:color="auto"/>
                            <w:left w:val="none" w:sz="0" w:space="0" w:color="auto"/>
                            <w:bottom w:val="none" w:sz="0" w:space="0" w:color="auto"/>
                            <w:right w:val="none" w:sz="0" w:space="0" w:color="auto"/>
                          </w:divBdr>
                          <w:divsChild>
                            <w:div w:id="894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037728">
      <w:bodyDiv w:val="1"/>
      <w:marLeft w:val="0"/>
      <w:marRight w:val="0"/>
      <w:marTop w:val="0"/>
      <w:marBottom w:val="0"/>
      <w:divBdr>
        <w:top w:val="none" w:sz="0" w:space="0" w:color="auto"/>
        <w:left w:val="none" w:sz="0" w:space="0" w:color="auto"/>
        <w:bottom w:val="none" w:sz="0" w:space="0" w:color="auto"/>
        <w:right w:val="none" w:sz="0" w:space="0" w:color="auto"/>
      </w:divBdr>
    </w:div>
    <w:div w:id="1333296968">
      <w:bodyDiv w:val="1"/>
      <w:marLeft w:val="0"/>
      <w:marRight w:val="0"/>
      <w:marTop w:val="0"/>
      <w:marBottom w:val="0"/>
      <w:divBdr>
        <w:top w:val="none" w:sz="0" w:space="0" w:color="auto"/>
        <w:left w:val="none" w:sz="0" w:space="0" w:color="auto"/>
        <w:bottom w:val="none" w:sz="0" w:space="0" w:color="auto"/>
        <w:right w:val="none" w:sz="0" w:space="0" w:color="auto"/>
      </w:divBdr>
    </w:div>
    <w:div w:id="1393625030">
      <w:bodyDiv w:val="1"/>
      <w:marLeft w:val="0"/>
      <w:marRight w:val="0"/>
      <w:marTop w:val="0"/>
      <w:marBottom w:val="0"/>
      <w:divBdr>
        <w:top w:val="none" w:sz="0" w:space="0" w:color="auto"/>
        <w:left w:val="none" w:sz="0" w:space="0" w:color="auto"/>
        <w:bottom w:val="none" w:sz="0" w:space="0" w:color="auto"/>
        <w:right w:val="none" w:sz="0" w:space="0" w:color="auto"/>
      </w:divBdr>
      <w:divsChild>
        <w:div w:id="583342761">
          <w:marLeft w:val="0"/>
          <w:marRight w:val="0"/>
          <w:marTop w:val="0"/>
          <w:marBottom w:val="0"/>
          <w:divBdr>
            <w:top w:val="none" w:sz="0" w:space="0" w:color="auto"/>
            <w:left w:val="none" w:sz="0" w:space="0" w:color="auto"/>
            <w:bottom w:val="none" w:sz="0" w:space="0" w:color="auto"/>
            <w:right w:val="none" w:sz="0" w:space="0" w:color="auto"/>
          </w:divBdr>
          <w:divsChild>
            <w:div w:id="1610235135">
              <w:marLeft w:val="0"/>
              <w:marRight w:val="0"/>
              <w:marTop w:val="0"/>
              <w:marBottom w:val="0"/>
              <w:divBdr>
                <w:top w:val="none" w:sz="0" w:space="0" w:color="auto"/>
                <w:left w:val="none" w:sz="0" w:space="0" w:color="auto"/>
                <w:bottom w:val="none" w:sz="0" w:space="0" w:color="auto"/>
                <w:right w:val="none" w:sz="0" w:space="0" w:color="auto"/>
              </w:divBdr>
              <w:divsChild>
                <w:div w:id="300041443">
                  <w:marLeft w:val="0"/>
                  <w:marRight w:val="0"/>
                  <w:marTop w:val="0"/>
                  <w:marBottom w:val="0"/>
                  <w:divBdr>
                    <w:top w:val="none" w:sz="0" w:space="0" w:color="auto"/>
                    <w:left w:val="none" w:sz="0" w:space="0" w:color="auto"/>
                    <w:bottom w:val="none" w:sz="0" w:space="0" w:color="auto"/>
                    <w:right w:val="none" w:sz="0" w:space="0" w:color="auto"/>
                  </w:divBdr>
                  <w:divsChild>
                    <w:div w:id="1988902226">
                      <w:marLeft w:val="0"/>
                      <w:marRight w:val="0"/>
                      <w:marTop w:val="0"/>
                      <w:marBottom w:val="0"/>
                      <w:divBdr>
                        <w:top w:val="none" w:sz="0" w:space="0" w:color="auto"/>
                        <w:left w:val="none" w:sz="0" w:space="0" w:color="auto"/>
                        <w:bottom w:val="none" w:sz="0" w:space="0" w:color="auto"/>
                        <w:right w:val="none" w:sz="0" w:space="0" w:color="auto"/>
                      </w:divBdr>
                      <w:divsChild>
                        <w:div w:id="1201553592">
                          <w:marLeft w:val="0"/>
                          <w:marRight w:val="0"/>
                          <w:marTop w:val="331"/>
                          <w:marBottom w:val="0"/>
                          <w:divBdr>
                            <w:top w:val="none" w:sz="0" w:space="0" w:color="auto"/>
                            <w:left w:val="none" w:sz="0" w:space="0" w:color="auto"/>
                            <w:bottom w:val="none" w:sz="0" w:space="0" w:color="auto"/>
                            <w:right w:val="none" w:sz="0" w:space="0" w:color="auto"/>
                          </w:divBdr>
                          <w:divsChild>
                            <w:div w:id="7180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19376">
      <w:bodyDiv w:val="1"/>
      <w:marLeft w:val="0"/>
      <w:marRight w:val="0"/>
      <w:marTop w:val="0"/>
      <w:marBottom w:val="0"/>
      <w:divBdr>
        <w:top w:val="none" w:sz="0" w:space="0" w:color="auto"/>
        <w:left w:val="none" w:sz="0" w:space="0" w:color="auto"/>
        <w:bottom w:val="none" w:sz="0" w:space="0" w:color="auto"/>
        <w:right w:val="none" w:sz="0" w:space="0" w:color="auto"/>
      </w:divBdr>
    </w:div>
    <w:div w:id="1919511258">
      <w:bodyDiv w:val="1"/>
      <w:marLeft w:val="0"/>
      <w:marRight w:val="0"/>
      <w:marTop w:val="0"/>
      <w:marBottom w:val="0"/>
      <w:divBdr>
        <w:top w:val="none" w:sz="0" w:space="0" w:color="auto"/>
        <w:left w:val="none" w:sz="0" w:space="0" w:color="auto"/>
        <w:bottom w:val="none" w:sz="0" w:space="0" w:color="auto"/>
        <w:right w:val="none" w:sz="0" w:space="0" w:color="auto"/>
      </w:divBdr>
      <w:divsChild>
        <w:div w:id="912273264">
          <w:marLeft w:val="0"/>
          <w:marRight w:val="0"/>
          <w:marTop w:val="0"/>
          <w:marBottom w:val="0"/>
          <w:divBdr>
            <w:top w:val="none" w:sz="0" w:space="0" w:color="auto"/>
            <w:left w:val="none" w:sz="0" w:space="0" w:color="auto"/>
            <w:bottom w:val="none" w:sz="0" w:space="0" w:color="auto"/>
            <w:right w:val="none" w:sz="0" w:space="0" w:color="auto"/>
          </w:divBdr>
          <w:divsChild>
            <w:div w:id="2075857836">
              <w:marLeft w:val="0"/>
              <w:marRight w:val="0"/>
              <w:marTop w:val="0"/>
              <w:marBottom w:val="0"/>
              <w:divBdr>
                <w:top w:val="none" w:sz="0" w:space="0" w:color="auto"/>
                <w:left w:val="none" w:sz="0" w:space="0" w:color="auto"/>
                <w:bottom w:val="none" w:sz="0" w:space="0" w:color="auto"/>
                <w:right w:val="none" w:sz="0" w:space="0" w:color="auto"/>
              </w:divBdr>
              <w:divsChild>
                <w:div w:id="2073649202">
                  <w:marLeft w:val="0"/>
                  <w:marRight w:val="0"/>
                  <w:marTop w:val="0"/>
                  <w:marBottom w:val="0"/>
                  <w:divBdr>
                    <w:top w:val="none" w:sz="0" w:space="0" w:color="auto"/>
                    <w:left w:val="none" w:sz="0" w:space="0" w:color="auto"/>
                    <w:bottom w:val="none" w:sz="0" w:space="0" w:color="auto"/>
                    <w:right w:val="none" w:sz="0" w:space="0" w:color="auto"/>
                  </w:divBdr>
                  <w:divsChild>
                    <w:div w:id="180630201">
                      <w:marLeft w:val="0"/>
                      <w:marRight w:val="0"/>
                      <w:marTop w:val="0"/>
                      <w:marBottom w:val="0"/>
                      <w:divBdr>
                        <w:top w:val="none" w:sz="0" w:space="0" w:color="auto"/>
                        <w:left w:val="none" w:sz="0" w:space="0" w:color="auto"/>
                        <w:bottom w:val="none" w:sz="0" w:space="0" w:color="auto"/>
                        <w:right w:val="none" w:sz="0" w:space="0" w:color="auto"/>
                      </w:divBdr>
                      <w:divsChild>
                        <w:div w:id="299920562">
                          <w:marLeft w:val="0"/>
                          <w:marRight w:val="0"/>
                          <w:marTop w:val="331"/>
                          <w:marBottom w:val="0"/>
                          <w:divBdr>
                            <w:top w:val="none" w:sz="0" w:space="0" w:color="auto"/>
                            <w:left w:val="none" w:sz="0" w:space="0" w:color="auto"/>
                            <w:bottom w:val="none" w:sz="0" w:space="0" w:color="auto"/>
                            <w:right w:val="none" w:sz="0" w:space="0" w:color="auto"/>
                          </w:divBdr>
                          <w:divsChild>
                            <w:div w:id="21085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75930">
      <w:bodyDiv w:val="1"/>
      <w:marLeft w:val="0"/>
      <w:marRight w:val="0"/>
      <w:marTop w:val="0"/>
      <w:marBottom w:val="0"/>
      <w:divBdr>
        <w:top w:val="none" w:sz="0" w:space="0" w:color="auto"/>
        <w:left w:val="none" w:sz="0" w:space="0" w:color="auto"/>
        <w:bottom w:val="none" w:sz="0" w:space="0" w:color="auto"/>
        <w:right w:val="none" w:sz="0" w:space="0" w:color="auto"/>
      </w:divBdr>
      <w:divsChild>
        <w:div w:id="236017510">
          <w:marLeft w:val="0"/>
          <w:marRight w:val="0"/>
          <w:marTop w:val="0"/>
          <w:marBottom w:val="0"/>
          <w:divBdr>
            <w:top w:val="none" w:sz="0" w:space="0" w:color="auto"/>
            <w:left w:val="none" w:sz="0" w:space="0" w:color="auto"/>
            <w:bottom w:val="none" w:sz="0" w:space="0" w:color="auto"/>
            <w:right w:val="none" w:sz="0" w:space="0" w:color="auto"/>
          </w:divBdr>
          <w:divsChild>
            <w:div w:id="62023654">
              <w:marLeft w:val="0"/>
              <w:marRight w:val="0"/>
              <w:marTop w:val="0"/>
              <w:marBottom w:val="0"/>
              <w:divBdr>
                <w:top w:val="none" w:sz="0" w:space="0" w:color="auto"/>
                <w:left w:val="none" w:sz="0" w:space="0" w:color="auto"/>
                <w:bottom w:val="none" w:sz="0" w:space="0" w:color="auto"/>
                <w:right w:val="none" w:sz="0" w:space="0" w:color="auto"/>
              </w:divBdr>
              <w:divsChild>
                <w:div w:id="2063554573">
                  <w:marLeft w:val="0"/>
                  <w:marRight w:val="0"/>
                  <w:marTop w:val="0"/>
                  <w:marBottom w:val="0"/>
                  <w:divBdr>
                    <w:top w:val="none" w:sz="0" w:space="0" w:color="auto"/>
                    <w:left w:val="none" w:sz="0" w:space="0" w:color="auto"/>
                    <w:bottom w:val="none" w:sz="0" w:space="0" w:color="auto"/>
                    <w:right w:val="none" w:sz="0" w:space="0" w:color="auto"/>
                  </w:divBdr>
                  <w:divsChild>
                    <w:div w:id="1377730112">
                      <w:marLeft w:val="0"/>
                      <w:marRight w:val="0"/>
                      <w:marTop w:val="0"/>
                      <w:marBottom w:val="0"/>
                      <w:divBdr>
                        <w:top w:val="none" w:sz="0" w:space="0" w:color="auto"/>
                        <w:left w:val="none" w:sz="0" w:space="0" w:color="auto"/>
                        <w:bottom w:val="none" w:sz="0" w:space="0" w:color="auto"/>
                        <w:right w:val="none" w:sz="0" w:space="0" w:color="auto"/>
                      </w:divBdr>
                      <w:divsChild>
                        <w:div w:id="662125164">
                          <w:marLeft w:val="0"/>
                          <w:marRight w:val="0"/>
                          <w:marTop w:val="331"/>
                          <w:marBottom w:val="0"/>
                          <w:divBdr>
                            <w:top w:val="none" w:sz="0" w:space="0" w:color="auto"/>
                            <w:left w:val="none" w:sz="0" w:space="0" w:color="auto"/>
                            <w:bottom w:val="none" w:sz="0" w:space="0" w:color="auto"/>
                            <w:right w:val="none" w:sz="0" w:space="0" w:color="auto"/>
                          </w:divBdr>
                          <w:divsChild>
                            <w:div w:id="11368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000372">
      <w:bodyDiv w:val="1"/>
      <w:marLeft w:val="0"/>
      <w:marRight w:val="0"/>
      <w:marTop w:val="0"/>
      <w:marBottom w:val="0"/>
      <w:divBdr>
        <w:top w:val="none" w:sz="0" w:space="0" w:color="auto"/>
        <w:left w:val="none" w:sz="0" w:space="0" w:color="auto"/>
        <w:bottom w:val="none" w:sz="0" w:space="0" w:color="auto"/>
        <w:right w:val="none" w:sz="0" w:space="0" w:color="auto"/>
      </w:divBdr>
      <w:divsChild>
        <w:div w:id="2120710993">
          <w:marLeft w:val="0"/>
          <w:marRight w:val="0"/>
          <w:marTop w:val="0"/>
          <w:marBottom w:val="0"/>
          <w:divBdr>
            <w:top w:val="none" w:sz="0" w:space="0" w:color="auto"/>
            <w:left w:val="none" w:sz="0" w:space="0" w:color="auto"/>
            <w:bottom w:val="none" w:sz="0" w:space="0" w:color="auto"/>
            <w:right w:val="none" w:sz="0" w:space="0" w:color="auto"/>
          </w:divBdr>
          <w:divsChild>
            <w:div w:id="550655606">
              <w:marLeft w:val="0"/>
              <w:marRight w:val="0"/>
              <w:marTop w:val="0"/>
              <w:marBottom w:val="0"/>
              <w:divBdr>
                <w:top w:val="none" w:sz="0" w:space="0" w:color="auto"/>
                <w:left w:val="none" w:sz="0" w:space="0" w:color="auto"/>
                <w:bottom w:val="none" w:sz="0" w:space="0" w:color="auto"/>
                <w:right w:val="none" w:sz="0" w:space="0" w:color="auto"/>
              </w:divBdr>
              <w:divsChild>
                <w:div w:id="428351284">
                  <w:marLeft w:val="0"/>
                  <w:marRight w:val="0"/>
                  <w:marTop w:val="0"/>
                  <w:marBottom w:val="0"/>
                  <w:divBdr>
                    <w:top w:val="none" w:sz="0" w:space="0" w:color="auto"/>
                    <w:left w:val="none" w:sz="0" w:space="0" w:color="auto"/>
                    <w:bottom w:val="none" w:sz="0" w:space="0" w:color="auto"/>
                    <w:right w:val="none" w:sz="0" w:space="0" w:color="auto"/>
                  </w:divBdr>
                  <w:divsChild>
                    <w:div w:id="1316684240">
                      <w:marLeft w:val="0"/>
                      <w:marRight w:val="0"/>
                      <w:marTop w:val="0"/>
                      <w:marBottom w:val="0"/>
                      <w:divBdr>
                        <w:top w:val="none" w:sz="0" w:space="0" w:color="auto"/>
                        <w:left w:val="none" w:sz="0" w:space="0" w:color="auto"/>
                        <w:bottom w:val="none" w:sz="0" w:space="0" w:color="auto"/>
                        <w:right w:val="none" w:sz="0" w:space="0" w:color="auto"/>
                      </w:divBdr>
                      <w:divsChild>
                        <w:div w:id="1334915134">
                          <w:marLeft w:val="0"/>
                          <w:marRight w:val="0"/>
                          <w:marTop w:val="0"/>
                          <w:marBottom w:val="0"/>
                          <w:divBdr>
                            <w:top w:val="none" w:sz="0" w:space="0" w:color="auto"/>
                            <w:left w:val="none" w:sz="0" w:space="0" w:color="auto"/>
                            <w:bottom w:val="none" w:sz="0" w:space="0" w:color="auto"/>
                            <w:right w:val="none" w:sz="0" w:space="0" w:color="auto"/>
                          </w:divBdr>
                          <w:divsChild>
                            <w:div w:id="5788470">
                              <w:marLeft w:val="0"/>
                              <w:marRight w:val="0"/>
                              <w:marTop w:val="0"/>
                              <w:marBottom w:val="567"/>
                              <w:divBdr>
                                <w:top w:val="none" w:sz="0" w:space="0" w:color="auto"/>
                                <w:left w:val="none" w:sz="0" w:space="0" w:color="auto"/>
                                <w:bottom w:val="none" w:sz="0" w:space="0" w:color="auto"/>
                                <w:right w:val="none" w:sz="0" w:space="0" w:color="auto"/>
                              </w:divBdr>
                            </w:div>
                            <w:div w:id="64778105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8BB96-C198-4022-BDB1-C9EEF762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8049</Words>
  <Characters>4588</Characters>
  <Application>Microsoft Office Word</Application>
  <DocSecurity>0</DocSecurity>
  <Lines>38</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Maltas pagasta padomes</vt:lpstr>
      <vt:lpstr>Maltas pagasta padomes</vt:lpstr>
    </vt:vector>
  </TitlesOfParts>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Maltas pagasta padomes</dc:title>
  <dc:creator>Tatjana</dc:creator>
  <cp:lastModifiedBy>Lietotajs</cp:lastModifiedBy>
  <cp:revision>6</cp:revision>
  <cp:lastPrinted>2017-02-28T05:57:00Z</cp:lastPrinted>
  <dcterms:created xsi:type="dcterms:W3CDTF">2017-05-11T12:29:00Z</dcterms:created>
  <dcterms:modified xsi:type="dcterms:W3CDTF">2017-05-25T11:55:00Z</dcterms:modified>
</cp:coreProperties>
</file>